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C9DC" w14:textId="77777777" w:rsidR="00325206" w:rsidRDefault="00325206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7AF9918D" wp14:editId="5351BE3D">
            <wp:extent cx="3346220" cy="2091895"/>
            <wp:effectExtent l="0" t="0" r="698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CE24" w14:textId="77777777" w:rsidR="00325206" w:rsidRPr="0077319C" w:rsidRDefault="00325206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>PÁLYÁZATI ADATLAP</w:t>
      </w:r>
    </w:p>
    <w:p w14:paraId="7C203761" w14:textId="77777777" w:rsidR="00325206" w:rsidRDefault="00325206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>2023. évi pályázat</w:t>
      </w:r>
    </w:p>
    <w:p w14:paraId="677BD368" w14:textId="146A3D96" w:rsidR="00325206" w:rsidRDefault="00325206" w:rsidP="00E71EDF">
      <w:pPr>
        <w:jc w:val="center"/>
        <w:rPr>
          <w:rFonts w:ascii="Arial" w:hAnsi="Arial" w:cs="Arial"/>
        </w:rPr>
      </w:pPr>
    </w:p>
    <w:p w14:paraId="4AC9602F" w14:textId="77777777" w:rsidR="00325206" w:rsidRPr="00B534AD" w:rsidRDefault="00325206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6344"/>
      </w:tblGrid>
      <w:tr w:rsidR="000814F3" w:rsidRPr="00B534AD" w14:paraId="50DC6AE1" w14:textId="77777777" w:rsidTr="00E71EDF">
        <w:tc>
          <w:tcPr>
            <w:tcW w:w="1489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A530BD" w14:textId="77777777" w:rsidR="000814F3" w:rsidRPr="0077319C" w:rsidRDefault="000814F3" w:rsidP="00BE3E0C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helyszín neve </w:t>
            </w:r>
          </w:p>
        </w:tc>
        <w:tc>
          <w:tcPr>
            <w:tcW w:w="3511" w:type="pct"/>
            <w:vAlign w:val="center"/>
          </w:tcPr>
          <w:p w14:paraId="554B9D3F" w14:textId="77777777"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14:paraId="414EFCE3" w14:textId="77777777" w:rsidTr="00E71EDF"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FD1048" w14:textId="77777777" w:rsidR="000814F3" w:rsidRPr="0077319C" w:rsidRDefault="000814F3" w:rsidP="00851849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Az ország neve</w:t>
            </w:r>
          </w:p>
        </w:tc>
        <w:tc>
          <w:tcPr>
            <w:tcW w:w="3511" w:type="pct"/>
            <w:vAlign w:val="center"/>
          </w:tcPr>
          <w:p w14:paraId="31666C21" w14:textId="77777777"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14:paraId="5D0C4523" w14:textId="77777777" w:rsidTr="00E71EDF"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487493" w14:textId="77777777" w:rsidR="000814F3" w:rsidRPr="0077319C" w:rsidRDefault="00BE3E0C" w:rsidP="00851849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Honlap</w:t>
            </w:r>
          </w:p>
        </w:tc>
        <w:tc>
          <w:tcPr>
            <w:tcW w:w="3511" w:type="pct"/>
            <w:vAlign w:val="center"/>
          </w:tcPr>
          <w:p w14:paraId="0CACD24B" w14:textId="77777777"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14:paraId="12357567" w14:textId="77777777" w:rsidTr="00E71EDF">
        <w:trPr>
          <w:trHeight w:val="518"/>
        </w:trPr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C52AE7" w14:textId="77777777" w:rsidR="000814F3" w:rsidRPr="0077319C" w:rsidRDefault="00480F48" w:rsidP="00480F48">
            <w:pPr>
              <w:spacing w:before="120" w:after="120"/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szervezet neve</w:t>
            </w:r>
          </w:p>
        </w:tc>
        <w:tc>
          <w:tcPr>
            <w:tcW w:w="3511" w:type="pct"/>
            <w:vAlign w:val="center"/>
          </w:tcPr>
          <w:p w14:paraId="390BBBEE" w14:textId="77777777"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2"/>
              <w:jc w:val="center"/>
              <w:rPr>
                <w:rFonts w:ascii="Arial" w:hAnsi="Arial" w:cs="Arial"/>
                <w:i/>
                <w:color w:val="1F497D" w:themeColor="text2"/>
              </w:rPr>
            </w:pPr>
          </w:p>
        </w:tc>
      </w:tr>
      <w:tr w:rsidR="000814F3" w:rsidRPr="00B534AD" w14:paraId="741C69C7" w14:textId="77777777" w:rsidTr="00E71EDF">
        <w:trPr>
          <w:trHeight w:val="625"/>
        </w:trPr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59F06" w14:textId="77777777" w:rsidR="000814F3" w:rsidRPr="0077319C" w:rsidRDefault="0077319C" w:rsidP="0077319C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szervezet honlapja</w:t>
            </w:r>
          </w:p>
        </w:tc>
        <w:tc>
          <w:tcPr>
            <w:tcW w:w="3511" w:type="pct"/>
          </w:tcPr>
          <w:p w14:paraId="2F128245" w14:textId="77777777"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4"/>
              <w:jc w:val="center"/>
              <w:rPr>
                <w:rFonts w:ascii="Arial" w:hAnsi="Arial" w:cs="Arial"/>
                <w:color w:val="1F497D" w:themeColor="text2"/>
                <w:sz w:val="20"/>
                <w:lang w:val="en-US"/>
              </w:rPr>
            </w:pPr>
          </w:p>
        </w:tc>
      </w:tr>
    </w:tbl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8947"/>
      </w:tblGrid>
      <w:tr w:rsidR="00480F48" w14:paraId="500990BF" w14:textId="77777777" w:rsidTr="00423F78">
        <w:trPr>
          <w:trHeight w:val="3919"/>
        </w:trPr>
        <w:tc>
          <w:tcPr>
            <w:tcW w:w="9072" w:type="dxa"/>
          </w:tcPr>
          <w:p w14:paraId="0112F9E6" w14:textId="7060839B" w:rsidR="00480F48" w:rsidRPr="007218F7" w:rsidRDefault="00DF2E7A" w:rsidP="00DF2E7A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Illesszen be egy képet a helyszínről!</w:t>
            </w:r>
          </w:p>
        </w:tc>
      </w:tr>
    </w:tbl>
    <w:p w14:paraId="1A02BEF7" w14:textId="77777777" w:rsidR="006527E6" w:rsidRDefault="006527E6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A6DA6" w:rsidRPr="00B534AD" w14:paraId="1C5C7A65" w14:textId="77777777" w:rsidTr="00851849">
        <w:trPr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FFFFFF"/>
          </w:tcPr>
          <w:p w14:paraId="7664C4EC" w14:textId="77777777" w:rsidR="00195095" w:rsidRDefault="00195095" w:rsidP="00851849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14:paraId="12E37E9C" w14:textId="27B8F37D" w:rsidR="004A6DA6" w:rsidRPr="00334FF5" w:rsidRDefault="00F66CD7" w:rsidP="00851849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PÁLYÁZAT ÖSSZEFOGLALÁSA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 oldal)</w:t>
            </w:r>
          </w:p>
          <w:p w14:paraId="3C7CD74D" w14:textId="77777777" w:rsidR="004A6DA6" w:rsidRPr="00B534AD" w:rsidRDefault="004A6DA6" w:rsidP="00851849">
            <w:pPr>
              <w:ind w:left="1149" w:hanging="1149"/>
              <w:rPr>
                <w:rFonts w:ascii="Arial" w:hAnsi="Arial" w:cs="Arial"/>
                <w:b/>
                <w:noProof/>
                <w:szCs w:val="28"/>
              </w:rPr>
            </w:pPr>
          </w:p>
        </w:tc>
      </w:tr>
      <w:tr w:rsidR="004A6DA6" w:rsidRPr="00480F48" w14:paraId="270946A4" w14:textId="77777777" w:rsidTr="0085184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D02ADE" w14:textId="7D61D86D" w:rsidR="004A6DA6" w:rsidRPr="00334FF5" w:rsidRDefault="000E7F2B" w:rsidP="00064EBD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leírása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F66CD7" w:rsidRPr="00583F8B" w14:paraId="39CBE3BE" w14:textId="77777777" w:rsidTr="00423F78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7B9B3" w14:textId="77777777" w:rsidR="00F66CD7" w:rsidRPr="00195095" w:rsidRDefault="00195095" w:rsidP="0019509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  <w:szCs w:val="20"/>
              </w:rPr>
              <w:t>.</w:t>
            </w:r>
          </w:p>
        </w:tc>
      </w:tr>
      <w:tr w:rsidR="00F66CD7" w:rsidRPr="00480F48" w14:paraId="5C2C2172" w14:textId="77777777" w:rsidTr="00F66CD7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ECB016" w14:textId="2DB8BB85" w:rsidR="00F66CD7" w:rsidRPr="00334FF5" w:rsidRDefault="00F66CD7" w:rsidP="00064EBD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európai jelentősége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60 szó)</w:t>
            </w:r>
          </w:p>
        </w:tc>
      </w:tr>
      <w:tr w:rsidR="00F66CD7" w:rsidRPr="00B534AD" w14:paraId="781D0F29" w14:textId="77777777" w:rsidTr="007218F7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BEA02" w14:textId="77777777" w:rsidR="00150C17" w:rsidRPr="00150C17" w:rsidRDefault="00F66CD7" w:rsidP="00195095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 w:themeColor="text2"/>
                <w:sz w:val="20"/>
                <w:szCs w:val="20"/>
              </w:rPr>
              <w:t>.</w:t>
            </w:r>
          </w:p>
        </w:tc>
      </w:tr>
      <w:tr w:rsidR="00150C17" w:rsidRPr="00B534AD" w14:paraId="3D9D3ADD" w14:textId="77777777" w:rsidTr="0019509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DDBA031" w14:textId="39F24906" w:rsidR="00150C17" w:rsidRPr="00334FF5" w:rsidRDefault="000E7F2B" w:rsidP="000E7F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projekt leírása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150C17" w:rsidRPr="00583F8B" w14:paraId="055DFBE2" w14:textId="77777777" w:rsidTr="00423F78">
        <w:trPr>
          <w:trHeight w:val="268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7F990" w14:textId="77777777" w:rsidR="00150C17" w:rsidRPr="00195095" w:rsidRDefault="00150C17" w:rsidP="004A338C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195095" w:rsidRPr="00B534AD" w14:paraId="411D316A" w14:textId="77777777" w:rsidTr="007218F7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94B62B" w14:textId="1D061860" w:rsidR="00195095" w:rsidRPr="00195095" w:rsidRDefault="00195095" w:rsidP="00423F78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A helyszín működési kapacitása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150 szó)</w:t>
            </w:r>
          </w:p>
        </w:tc>
      </w:tr>
      <w:tr w:rsidR="00195095" w:rsidRPr="00423F78" w14:paraId="74151DC4" w14:textId="77777777" w:rsidTr="00AD23C9">
        <w:trPr>
          <w:trHeight w:val="2711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8647" w14:textId="77777777" w:rsidR="00195095" w:rsidRPr="00423F78" w:rsidRDefault="00195095" w:rsidP="004A338C">
            <w:pPr>
              <w:ind w:left="34" w:hanging="34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6923EF72" w14:textId="77777777" w:rsidR="00F66CD7" w:rsidRPr="00423F78" w:rsidRDefault="00F66CD7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6"/>
        <w:gridCol w:w="1390"/>
        <w:gridCol w:w="1386"/>
        <w:gridCol w:w="4775"/>
      </w:tblGrid>
      <w:tr w:rsidR="00442716" w:rsidRPr="00334FF5" w14:paraId="0375E296" w14:textId="77777777" w:rsidTr="007218F7">
        <w:trPr>
          <w:trHeight w:val="81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22A5E360" w14:textId="77777777" w:rsidR="00442716" w:rsidRPr="00423F78" w:rsidRDefault="00442716" w:rsidP="00442716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14:paraId="5110901F" w14:textId="77777777" w:rsidR="00442716" w:rsidRPr="00334FF5" w:rsidRDefault="00442716" w:rsidP="00503CA8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I. RÉSZ: A PÁLYÁZÓ ÉS A HELYSZÍN</w:t>
            </w:r>
          </w:p>
        </w:tc>
      </w:tr>
      <w:tr w:rsidR="00BE3E0C" w:rsidRPr="00B534AD" w14:paraId="0D23E5DD" w14:textId="77777777" w:rsidTr="00C90DDA">
        <w:trPr>
          <w:trHeight w:val="50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82487E" w14:textId="2B198F54" w:rsidR="00BE3E0C" w:rsidRPr="00334FF5" w:rsidRDefault="00C90DDA" w:rsidP="00C90DDA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I.A. A pályázó</w:t>
            </w:r>
          </w:p>
        </w:tc>
      </w:tr>
      <w:tr w:rsidR="00BE3E0C" w:rsidRPr="00B534AD" w14:paraId="7B0BBBBF" w14:textId="77777777" w:rsidTr="00C90DDA">
        <w:trPr>
          <w:trHeight w:val="569"/>
          <w:jc w:val="center"/>
        </w:trPr>
        <w:tc>
          <w:tcPr>
            <w:tcW w:w="1591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360BD4" w14:textId="77777777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40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7094D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5B75" w:rsidRPr="00B534AD" w14:paraId="42D30ADD" w14:textId="77777777" w:rsidTr="00C90DDA">
        <w:trPr>
          <w:trHeight w:hRule="exact" w:val="49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2E8A19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74905C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22EC604E" w14:textId="77777777" w:rsidTr="00741E13">
        <w:trPr>
          <w:trHeight w:hRule="exact" w:val="506"/>
          <w:jc w:val="center"/>
        </w:trPr>
        <w:tc>
          <w:tcPr>
            <w:tcW w:w="82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549A6D" w14:textId="77777777" w:rsidR="00195514" w:rsidRPr="00480F48" w:rsidRDefault="00195514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50EC8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04D791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CE7F0A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70206227" w14:textId="77777777" w:rsidTr="00C90DDA">
        <w:trPr>
          <w:trHeight w:hRule="exact" w:val="514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374742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Ország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B58E4A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5D184201" w14:textId="77777777" w:rsidTr="00C90DDA">
        <w:trPr>
          <w:trHeight w:hRule="exact" w:val="555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6277FE" w14:textId="5C1419FC" w:rsidR="00195514" w:rsidRDefault="00195514" w:rsidP="00C64AC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Kapcsolattartó neve</w:t>
            </w:r>
            <w:r w:rsidR="00C64AC4">
              <w:rPr>
                <w:rStyle w:val="Lbjegyzet-hivatkozs"/>
                <w:rFonts w:ascii="Arial" w:hAnsi="Arial"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A20EA2" w14:textId="77777777" w:rsidR="00195514" w:rsidRDefault="00195514" w:rsidP="00C90D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80F48" w:rsidRPr="00B534AD" w14:paraId="6446E3AC" w14:textId="77777777" w:rsidTr="007218F7">
        <w:trPr>
          <w:trHeight w:hRule="exact" w:val="486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90273" w14:textId="77777777" w:rsidR="00480F48" w:rsidRPr="00B534AD" w:rsidRDefault="00480F48" w:rsidP="00480F48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Telefonszám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CFA057" w14:textId="77777777" w:rsidR="00480F48" w:rsidRPr="00B534AD" w:rsidRDefault="00480F48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D1AD1" w:rsidRPr="00B534AD" w14:paraId="7ED286DA" w14:textId="77777777" w:rsidTr="007218F7">
        <w:trPr>
          <w:trHeight w:hRule="exact" w:val="565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9934EC" w14:textId="77777777" w:rsidR="00AD1AD1" w:rsidRPr="00B534AD" w:rsidRDefault="00AD1AD1" w:rsidP="00480F48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009BE" w14:textId="77777777" w:rsidR="00AD1AD1" w:rsidRPr="00B534AD" w:rsidRDefault="00AD1AD1" w:rsidP="00195514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BE3E0C" w:rsidRPr="00B534AD" w14:paraId="39BF0D4A" w14:textId="77777777" w:rsidTr="00C90DDA">
        <w:trPr>
          <w:trHeight w:val="55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8C4850" w14:textId="20FE3E57" w:rsidR="00BE3E0C" w:rsidRPr="00334FF5" w:rsidRDefault="00C90DDA" w:rsidP="00C90DD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I.B. A helyszínnel kapcsolatos általános adatok</w:t>
            </w:r>
          </w:p>
        </w:tc>
      </w:tr>
      <w:tr w:rsidR="00195514" w:rsidRPr="00B534AD" w14:paraId="01F43F16" w14:textId="77777777" w:rsidTr="007218F7">
        <w:trPr>
          <w:trHeight w:val="512"/>
          <w:jc w:val="center"/>
        </w:trPr>
        <w:tc>
          <w:tcPr>
            <w:tcW w:w="1591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6D9CD5" w14:textId="77777777" w:rsidR="00480F48" w:rsidRPr="00B534AD" w:rsidRDefault="00480F48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neve</w:t>
            </w:r>
          </w:p>
        </w:tc>
        <w:tc>
          <w:tcPr>
            <w:tcW w:w="340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268620" w14:textId="77777777" w:rsidR="00480F48" w:rsidRPr="00B534AD" w:rsidRDefault="00480F48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1F27B4C7" w14:textId="77777777" w:rsidTr="007218F7">
        <w:trPr>
          <w:trHeight w:hRule="exact" w:val="429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24F115" w14:textId="77777777" w:rsidR="00952D9A" w:rsidRPr="00480F48" w:rsidRDefault="00952D9A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416E0D" w14:textId="77777777" w:rsidR="00952D9A" w:rsidRPr="00B534AD" w:rsidRDefault="00952D9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70D12" w:rsidRPr="00B534AD" w14:paraId="2C6CBD89" w14:textId="77777777" w:rsidTr="00CB7AB3">
        <w:trPr>
          <w:trHeight w:hRule="exact" w:val="506"/>
          <w:jc w:val="center"/>
        </w:trPr>
        <w:tc>
          <w:tcPr>
            <w:tcW w:w="82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4EF7C8" w14:textId="77777777" w:rsidR="00E70D12" w:rsidRPr="00480F48" w:rsidRDefault="00E70D12" w:rsidP="00CB7AB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4840E" w14:textId="77777777" w:rsidR="00E70D12" w:rsidRPr="00B534AD" w:rsidRDefault="00E70D12" w:rsidP="00CB7AB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CAE31B" w14:textId="77777777" w:rsidR="00E70D12" w:rsidRPr="00B534AD" w:rsidRDefault="00E70D12" w:rsidP="00CB7AB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774A5D" w14:textId="77777777" w:rsidR="00E70D12" w:rsidRPr="00B534AD" w:rsidRDefault="00E70D12" w:rsidP="00CB7AB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14:paraId="23807630" w14:textId="77777777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AFEBE3" w14:textId="77777777" w:rsidR="00C90DDA" w:rsidRPr="00B534AD" w:rsidRDefault="00C90DDA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F9495F" w14:textId="77777777"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14:paraId="60612FC9" w14:textId="77777777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42DD84" w14:textId="77777777" w:rsidR="00C90DDA" w:rsidRPr="00B534AD" w:rsidRDefault="000B734C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38CEC5" w14:textId="77777777"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14:paraId="1729076D" w14:textId="77777777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731228" w14:textId="77777777" w:rsidR="00C90DDA" w:rsidRDefault="00741E13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Közösségi média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8C3DBB" w14:textId="77777777"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14:paraId="6F2D5F6B" w14:textId="77777777" w:rsidTr="003A09BB">
        <w:trPr>
          <w:trHeight w:hRule="exact" w:val="560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E91465" w14:textId="0A35CE7D" w:rsidR="00C90DDA" w:rsidRDefault="00C90DDA" w:rsidP="00C90DDA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C04BEB" w14:textId="77777777"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14:paraId="2AC275B0" w14:textId="77777777" w:rsidTr="009A1813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27F09" w14:textId="0A7EB703" w:rsidR="00C90DDA" w:rsidRDefault="00C90DDA" w:rsidP="00C90DDA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Irányító </w:t>
            </w:r>
            <w:proofErr w:type="gramStart"/>
            <w:r>
              <w:rPr>
                <w:rFonts w:ascii="Arial" w:hAnsi="Arial"/>
                <w:sz w:val="20"/>
              </w:rPr>
              <w:t>hatóság(</w:t>
            </w:r>
            <w:proofErr w:type="gramEnd"/>
            <w:r>
              <w:rPr>
                <w:rFonts w:ascii="Arial" w:hAnsi="Arial"/>
                <w:sz w:val="20"/>
              </w:rPr>
              <w:t xml:space="preserve">ok)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C05D26" w14:textId="77777777"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D7D1E" w:rsidRPr="00480F48" w14:paraId="3C462387" w14:textId="77777777" w:rsidTr="009A1813">
        <w:trPr>
          <w:trHeight w:hRule="exact" w:val="609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5CA590" w14:textId="55F2E240" w:rsidR="005D7D1E" w:rsidRDefault="0096318D" w:rsidP="0096318D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48648B" w14:textId="77777777" w:rsidR="005D7D1E" w:rsidRPr="00B534AD" w:rsidRDefault="005D7D1E" w:rsidP="005D7D1E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64AC4" w:rsidRPr="00480F48" w14:paraId="131EB12C" w14:textId="77777777" w:rsidTr="00164B83">
        <w:trPr>
          <w:trHeight w:hRule="exact" w:val="776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7F6A2" w14:textId="5391D4DA" w:rsidR="00C64AC4" w:rsidRDefault="0096318D" w:rsidP="00C64AC4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címre pályázó projekt koordinátorának neve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4D861C" w14:textId="77777777" w:rsidR="00C64AC4" w:rsidRPr="00B534AD" w:rsidRDefault="00C64AC4" w:rsidP="005D7D1E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D7D1E" w:rsidRPr="00480F48" w14:paraId="494D0E2D" w14:textId="77777777" w:rsidTr="009A1813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4F411B" w14:textId="14149DF3" w:rsidR="005D7D1E" w:rsidRDefault="005D7D1E" w:rsidP="005D7D1E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Telefonszám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81815F" w14:textId="77777777" w:rsidR="005D7D1E" w:rsidRPr="00B534AD" w:rsidRDefault="005D7D1E" w:rsidP="005D7D1E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D7D1E" w:rsidRPr="00480F48" w14:paraId="431DBF33" w14:textId="77777777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F8DED7" w14:textId="75FC3476" w:rsidR="005D7D1E" w:rsidRDefault="005D7D1E" w:rsidP="005D7D1E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9AF7A" w14:textId="77777777" w:rsidR="005D7D1E" w:rsidRPr="00B534AD" w:rsidRDefault="005D7D1E" w:rsidP="005D7D1E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129B696" w14:textId="77777777" w:rsidR="00520085" w:rsidRDefault="00520085" w:rsidP="005B3D9C">
      <w:pPr>
        <w:rPr>
          <w:rFonts w:ascii="Arial" w:hAnsi="Arial" w:cs="Arial"/>
          <w:noProof/>
          <w:sz w:val="12"/>
        </w:rPr>
      </w:pPr>
    </w:p>
    <w:p w14:paraId="384E3D35" w14:textId="77777777" w:rsidR="00520085" w:rsidRDefault="00520085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513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520085" w:rsidRPr="00334FF5" w14:paraId="033CD99A" w14:textId="77777777" w:rsidTr="009A1813">
        <w:trPr>
          <w:trHeight w:val="554"/>
          <w:jc w:val="center"/>
        </w:trPr>
        <w:tc>
          <w:tcPr>
            <w:tcW w:w="4869" w:type="pct"/>
            <w:shd w:val="clear" w:color="auto" w:fill="D9D9D9" w:themeFill="background1" w:themeFillShade="D9"/>
            <w:vAlign w:val="center"/>
          </w:tcPr>
          <w:p w14:paraId="2C8EF43F" w14:textId="77777777" w:rsidR="00520085" w:rsidRPr="009A1813" w:rsidRDefault="00520085" w:rsidP="007218F7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I.C. A helyszín leírása</w:t>
            </w:r>
          </w:p>
        </w:tc>
      </w:tr>
      <w:tr w:rsidR="00520085" w:rsidRPr="00B534AD" w14:paraId="2220A9C0" w14:textId="77777777" w:rsidTr="009A1813">
        <w:trPr>
          <w:trHeight w:val="512"/>
          <w:jc w:val="center"/>
        </w:trPr>
        <w:tc>
          <w:tcPr>
            <w:tcW w:w="4869" w:type="pct"/>
            <w:shd w:val="clear" w:color="auto" w:fill="F2F2F2" w:themeFill="background1" w:themeFillShade="F2"/>
            <w:vAlign w:val="center"/>
          </w:tcPr>
          <w:p w14:paraId="09CE7346" w14:textId="3A8499D9" w:rsidR="00450690" w:rsidRDefault="00520085">
            <w:pPr>
              <w:ind w:left="35" w:hanging="35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I.C.1. A helyszín elhelyezkedése és fizikai leírása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300 szó)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D795F70" w14:textId="77777777" w:rsidR="00450690" w:rsidRDefault="00450690">
            <w:pPr>
              <w:ind w:left="35" w:hanging="35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50748BB6" w14:textId="7A320765" w:rsidR="00520085" w:rsidRPr="009A1813" w:rsidRDefault="00DF2E7A" w:rsidP="00545E95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Töltsön fel legalább egy szemléltető anyagot (fényképeket és/vagy térképeket) felirattal!</w:t>
            </w:r>
          </w:p>
        </w:tc>
      </w:tr>
      <w:tr w:rsidR="00520085" w:rsidRPr="00B534AD" w14:paraId="23A544CB" w14:textId="77777777" w:rsidTr="009A1813">
        <w:trPr>
          <w:trHeight w:val="12297"/>
          <w:jc w:val="center"/>
        </w:trPr>
        <w:tc>
          <w:tcPr>
            <w:tcW w:w="486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1CF30E" w14:textId="77777777" w:rsidR="00520085" w:rsidRDefault="00520085" w:rsidP="00BF6E45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1946DC" w:rsidRPr="00B534AD" w14:paraId="1D07FB1B" w14:textId="77777777" w:rsidTr="009A1813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64CD805" w14:textId="25197E54" w:rsidR="001946DC" w:rsidRPr="009A1813" w:rsidRDefault="001946DC" w:rsidP="00FD363C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I.C.2. A helyszín története és történelmi háttere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</w:tc>
      </w:tr>
      <w:tr w:rsidR="001946DC" w:rsidRPr="007218F7" w14:paraId="61C0F0B0" w14:textId="77777777" w:rsidTr="009A1813">
        <w:trPr>
          <w:trHeight w:val="12320"/>
          <w:jc w:val="center"/>
        </w:trPr>
        <w:tc>
          <w:tcPr>
            <w:tcW w:w="4869" w:type="pct"/>
            <w:shd w:val="clear" w:color="auto" w:fill="FFFFFF" w:themeFill="background1"/>
            <w:vAlign w:val="center"/>
          </w:tcPr>
          <w:p w14:paraId="5638F2A1" w14:textId="77777777" w:rsidR="00AB23C9" w:rsidRPr="00D9043B" w:rsidRDefault="00AB23C9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41DE86D9" w14:textId="77777777" w:rsidR="005B3D9C" w:rsidRPr="00D9043B" w:rsidRDefault="005B3D9C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87356C" w:rsidRPr="00B534AD" w14:paraId="32BF02B3" w14:textId="77777777" w:rsidTr="007218F7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0E816CA" w14:textId="3F337E8A" w:rsidR="0087356C" w:rsidRPr="00334FF5" w:rsidRDefault="0087356C" w:rsidP="0096318D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 RÉSZ ODAÍTÉLÉSI SZEMPONTOK </w:t>
            </w:r>
          </w:p>
        </w:tc>
      </w:tr>
      <w:tr w:rsidR="0087356C" w:rsidRPr="00480F48" w14:paraId="339E2656" w14:textId="77777777" w:rsidTr="00737AC8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D75329" w14:textId="18CEDE84" w:rsidR="0087356C" w:rsidRPr="007218F7" w:rsidRDefault="0051778D" w:rsidP="00FD363C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II.A. A helyszín szimbolikus európai értéke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400 szó)</w:t>
            </w:r>
          </w:p>
        </w:tc>
      </w:tr>
      <w:tr w:rsidR="0087356C" w:rsidRPr="00480F48" w14:paraId="1DFA0F0A" w14:textId="77777777" w:rsidTr="009A1813">
        <w:trPr>
          <w:trHeight w:val="424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A94A5D" w14:textId="68755F05" w:rsidR="00951F4E" w:rsidRDefault="0088068D" w:rsidP="00C0575B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 címre pályázó helyszíneknek bizonyítaniuk kell, hogy szimbolikus európai értéket képviselnek, valamint jelentős szerepet töltöttek be Európa történelmében és kultúrájában, és/vagy az Unió kialakulásában.</w:t>
            </w:r>
          </w:p>
          <w:p w14:paraId="133910DE" w14:textId="77777777" w:rsidR="000657CC" w:rsidRDefault="000657CC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5316DEF" w14:textId="29F33C1C" w:rsidR="00C0575B" w:rsidRDefault="00540F60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 alább, hogy milyen szimbolikus európai értékkel és európai jelentőséggel rendelkezik a pályázó helyszín! Az alábbiak közül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legalább egyet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(vagy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adott esetben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egynél többet) kell szemléltetnie: </w:t>
            </w:r>
          </w:p>
          <w:p w14:paraId="6453489B" w14:textId="77777777" w:rsidR="00C0575B" w:rsidRDefault="00C0575B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A1559E4" w14:textId="369D455B" w:rsidR="00890F94" w:rsidRPr="00C0575B" w:rsidRDefault="00C0575B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i. a helyszín határokon átnyúló vagy páneurópai jellege;</w:t>
            </w:r>
          </w:p>
          <w:p w14:paraId="50267C22" w14:textId="77777777" w:rsidR="006F04FC" w:rsidRPr="007218F7" w:rsidRDefault="006F04F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F750B4D" w14:textId="3C204438" w:rsidR="006F04FC" w:rsidRDefault="000B734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ii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a helyszín helye és szerepe az európai történelemben és az európai integrációban; kapcsolódása jelentős európai eseményekhez, személyekhez vagy mozgalmakhoz;</w:t>
            </w:r>
          </w:p>
          <w:p w14:paraId="783F78D6" w14:textId="77777777" w:rsidR="00C0575B" w:rsidRPr="007218F7" w:rsidRDefault="00C0575B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3812DA3" w14:textId="5D1B6026" w:rsidR="00335B6A" w:rsidRDefault="000B734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iii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a helyszín helye és szerepe az európai integráció alapjául szolgáló közös értékek kialakításában és előmozdításában.</w:t>
            </w:r>
          </w:p>
          <w:p w14:paraId="206D1B4B" w14:textId="14BCC3EC" w:rsidR="00335B6A" w:rsidRDefault="00335B6A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8B4E6A3" w14:textId="59D957DB" w:rsidR="00335B6A" w:rsidRPr="007218F7" w:rsidRDefault="00335B6A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Az 1. kritériummal és az európai szimbolikus értékkel kapcsolatos további útmutatásért tekintse meg a pályázati iránymutatásokat (4.1. szakasz)!</w:t>
            </w:r>
          </w:p>
          <w:p w14:paraId="799D2DFC" w14:textId="4278329A" w:rsidR="006F04FC" w:rsidRPr="006F04FC" w:rsidRDefault="006F04FC" w:rsidP="006F04FC">
            <w:pPr>
              <w:outlineLvl w:val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C70043" w:rsidRPr="00B534AD" w14:paraId="65592DA1" w14:textId="77777777" w:rsidTr="009A1813">
        <w:trPr>
          <w:trHeight w:hRule="exact" w:val="682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FBB17" w14:textId="77777777" w:rsidR="00C70043" w:rsidRPr="00B534AD" w:rsidRDefault="00C70043" w:rsidP="007218F7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38763F" w14:textId="77777777" w:rsidR="00DA71B4" w:rsidRDefault="00DA71B4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DA71B4" w:rsidRPr="00480F48" w14:paraId="546BBEE0" w14:textId="77777777" w:rsidTr="007218F7">
        <w:trPr>
          <w:trHeight w:val="67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1D12EB" w14:textId="04331CF5" w:rsidR="00DA71B4" w:rsidRPr="007218F7" w:rsidRDefault="0051778D" w:rsidP="00E63D0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 A helyszínen megvalósítandó projekt </w:t>
            </w:r>
          </w:p>
        </w:tc>
      </w:tr>
      <w:tr w:rsidR="009279F3" w:rsidRPr="00B534AD" w14:paraId="58012483" w14:textId="77777777" w:rsidTr="009A1813">
        <w:trPr>
          <w:trHeight w:val="649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B7CA82F" w14:textId="42941174" w:rsidR="004348B8" w:rsidRPr="009A1813" w:rsidRDefault="0088068D" w:rsidP="003D2685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címre pályázó helyszíneknek olyan projektet kell benyújtaniuk, amely kiemeli európai szimbolikus értéküket és európai jelentőségüket a II. rész A. szakaszában leírtak szerint.</w:t>
            </w:r>
          </w:p>
          <w:p w14:paraId="1FDAF8E4" w14:textId="1846573E" w:rsidR="004348B8" w:rsidRPr="009A1813" w:rsidRDefault="004348B8" w:rsidP="003D2685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Az előirányzott projektnek az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összes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felsorolt elemet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magában kell foglalnia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</w:p>
          <w:p w14:paraId="64FDC806" w14:textId="5D8D9A59" w:rsidR="004348B8" w:rsidRPr="009A1813" w:rsidRDefault="009279F3" w:rsidP="00204340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helyszín európai jelentőségének tudatosítása, mindenekelőtt megfelelő tájékoztató tevékenységek, táblák elhelyezése és a munkatársak képzése révén;</w:t>
            </w:r>
          </w:p>
          <w:p w14:paraId="1A78FA3B" w14:textId="1C672459" w:rsidR="004348B8" w:rsidRPr="009A1813" w:rsidRDefault="009279F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olyan oktatási tevékenységek szervezése, különösen a fiatalok számára, amelyek hozzájárulnak Európa közös történelmének és közös, mégis sokszínű örökségének mélyebb megértéséhez, és amelyek erősítik az összetartozás érzését;</w:t>
            </w:r>
          </w:p>
          <w:p w14:paraId="646B7B76" w14:textId="77777777" w:rsidR="004348B8" w:rsidRPr="009A1813" w:rsidRDefault="009279F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többnyelvűség előmozdítása és a helyszín megismerésének elősegítése több uniós nyelv használata révén;</w:t>
            </w:r>
          </w:p>
          <w:p w14:paraId="56D1288D" w14:textId="3BEA1FE8" w:rsidR="004348B8" w:rsidRPr="009A1813" w:rsidRDefault="009279F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részvétel a címben részesülő helyszínek hálózatának tevékenységeiben a tapasztalatok megosztása és közös projektek kezdeményezése céljából;</w:t>
            </w:r>
          </w:p>
          <w:p w14:paraId="6E8C4CEE" w14:textId="1FD6DC41" w:rsidR="004348B8" w:rsidRPr="009A1813" w:rsidRDefault="009279F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az érintett helyszín európai szintű ismertségének és vonzerejének növelése, többek között a korszerű technológiák, valamint a digitális és interaktív eszközök nyújtotta lehetőségek kiaknázása, illetve az egyéb európai kezdeményezések és e fellépés közötti szinergiák kialakítása révén.</w:t>
            </w:r>
          </w:p>
          <w:p w14:paraId="3C14324A" w14:textId="63FAD479" w:rsidR="00D828E4" w:rsidRDefault="009279F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Ha a helyszín sajátosságai lehetővé teszik, érdemes olyan művészeti és kulturális tevékenységeket szervezni, amelyek elősegítik az európai kulturális szakemberek, művészek és gyűjtemények mobilitását, a kultúrák közötti párbeszédet, valamint a kulturális örökség, illetve a kortárs művészeti és alkotói tevékenység közötti kapcsolatok kialakítását.</w:t>
            </w:r>
          </w:p>
          <w:p w14:paraId="1269B768" w14:textId="29764D10" w:rsidR="000B2CCF" w:rsidRDefault="000B2CCF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pályázati adatlap e szakaszában ismertetnie kell a megvalósítandó projektet, annak célkitűzéseit, valamint azokat a tevékenységeket, amelyeket végre kívánnak hajtani a fent felsorolt egyes elemek tekintetében.</w:t>
            </w:r>
          </w:p>
          <w:p w14:paraId="5606A552" w14:textId="64B80067" w:rsidR="000B2CCF" w:rsidRPr="009A1813" w:rsidRDefault="00D828E4" w:rsidP="009A181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Emellett a megadott sablonnak megfelelően be kell nyújtania egy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tervet. A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tervben meg kell adnia a projekt egyes elemeihez tartozó cselekvések listáját, és ismertetnie kell a végrehajtás javasolt ütemtervét, a tervezett eredményt/eredményeket és a kapcsolódó mutatókat.</w:t>
            </w:r>
          </w:p>
        </w:tc>
      </w:tr>
      <w:tr w:rsidR="00065274" w:rsidRPr="00B534AD" w14:paraId="7216890A" w14:textId="77777777" w:rsidTr="007218F7">
        <w:trPr>
          <w:trHeight w:val="673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38FAD044" w:rsidR="00065274" w:rsidRPr="007218F7" w:rsidRDefault="00766161" w:rsidP="00F857B7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II.B.1. A helyszín európai jelentőségének tudatosítása</w:t>
            </w:r>
            <w:r w:rsidR="00F857B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F6E45"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 w:rsidR="00BF6E45"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 w:rsidR="00BF6E45">
              <w:rPr>
                <w:rFonts w:ascii="Arial" w:hAnsi="Arial"/>
                <w:i/>
                <w:sz w:val="20"/>
                <w:szCs w:val="20"/>
              </w:rPr>
              <w:t>. 400 szó)</w:t>
            </w:r>
          </w:p>
        </w:tc>
      </w:tr>
      <w:tr w:rsidR="001A65B4" w:rsidRPr="00B534AD" w14:paraId="03A31D2F" w14:textId="77777777" w:rsidTr="00385224">
        <w:trPr>
          <w:trHeight w:hRule="exact" w:val="1864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2962410" w14:textId="7F23343C" w:rsidR="00FD3E06" w:rsidRDefault="009F3256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hogyan fogja az ismeretterjesztő tevékenységek, táblák elhelyezése és a személyzet képzése, illetve más kapcsolódó programok segítségével felhívni a figyelmet a helyszín európai jelentőségére! </w:t>
            </w:r>
          </w:p>
          <w:p w14:paraId="7B21D1A5" w14:textId="77777777" w:rsidR="00FD3E06" w:rsidRDefault="00FD3E06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5944189" w14:textId="3E3ECFD2" w:rsidR="004348B8" w:rsidRPr="009A1813" w:rsidRDefault="001842CF" w:rsidP="009A1813">
            <w:pPr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150C17" w:rsidRPr="00B534AD" w14:paraId="496464C0" w14:textId="77777777" w:rsidTr="00385224">
        <w:trPr>
          <w:trHeight w:hRule="exact" w:val="363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37AC8" w:rsidRPr="00B534AD" w14:paraId="7EAE2E9B" w14:textId="77777777" w:rsidTr="006A6D3F">
        <w:tblPrEx>
          <w:tblBorders>
            <w:insideV w:val="dotted" w:sz="4" w:space="0" w:color="auto"/>
          </w:tblBorders>
          <w:shd w:val="clear" w:color="auto" w:fill="auto"/>
        </w:tblPrEx>
        <w:trPr>
          <w:trHeight w:val="569"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2B79E761" w14:textId="37EAA0F8" w:rsidR="00737AC8" w:rsidRPr="00B534AD" w:rsidRDefault="00766161" w:rsidP="00F76C02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II.B.2. Oktatási tevékenységek szervezése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>. 250 szó)</w:t>
            </w:r>
          </w:p>
        </w:tc>
      </w:tr>
      <w:tr w:rsidR="008C1E74" w:rsidRPr="00B534AD" w14:paraId="35BAE4A6" w14:textId="77777777" w:rsidTr="009A1813">
        <w:tblPrEx>
          <w:tblBorders>
            <w:insideV w:val="dotted" w:sz="4" w:space="0" w:color="auto"/>
          </w:tblBorders>
        </w:tblPrEx>
        <w:trPr>
          <w:trHeight w:val="188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5302B4" w14:textId="652BCC1B" w:rsidR="0051022E" w:rsidRDefault="008C1E74" w:rsidP="008C1E7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megvalósítandó – különösen a fiataloknak szóló – oktatási tevékenységeket! E tevékenységek célja a kollektív európai történelem és az összetartozás érzését erősítő közös, mégis sokszínű értékek alaposabb megismerése. </w:t>
            </w:r>
          </w:p>
          <w:p w14:paraId="32D79FD4" w14:textId="77777777" w:rsidR="00916C53" w:rsidRDefault="00916C53" w:rsidP="008C1E7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B3EDD40" w14:textId="09B706CF" w:rsidR="00A34070" w:rsidRPr="009A1813" w:rsidRDefault="007839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vázolja fel,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91426D" w:rsidRPr="00B534AD" w14:paraId="78C2331C" w14:textId="77777777" w:rsidTr="006A6D3F">
        <w:tblPrEx>
          <w:tblBorders>
            <w:insideV w:val="dotted" w:sz="4" w:space="0" w:color="auto"/>
          </w:tblBorders>
          <w:shd w:val="clear" w:color="auto" w:fill="auto"/>
        </w:tblPrEx>
        <w:trPr>
          <w:trHeight w:hRule="exact" w:val="10511"/>
          <w:jc w:val="center"/>
        </w:trPr>
        <w:tc>
          <w:tcPr>
            <w:tcW w:w="0" w:type="auto"/>
            <w:vAlign w:val="center"/>
          </w:tcPr>
          <w:p w14:paraId="5DE28CA5" w14:textId="77777777" w:rsidR="00461C6B" w:rsidRPr="00B96109" w:rsidRDefault="0091426D" w:rsidP="00461C6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573A75B3" w14:textId="77777777" w:rsidR="00B96109" w:rsidRPr="00B96109" w:rsidRDefault="00B96109" w:rsidP="007218F7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4D2FA644" w14:textId="77777777" w:rsidR="00B96109" w:rsidRDefault="00B96109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9A3C2E" w:rsidRPr="00B534AD" w14:paraId="02A57F22" w14:textId="77777777" w:rsidTr="009A1813">
        <w:trPr>
          <w:trHeight w:hRule="exact" w:val="101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80A6A87" w14:textId="3F2E2C40" w:rsidR="009A3C2E" w:rsidRPr="009A3C2E" w:rsidRDefault="00766161" w:rsidP="00F76C02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II.B.3. A többnyelvűség előmozdítása és a helyszín megismerésének elősegítése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9A3C2E" w:rsidRPr="00B534AD" w14:paraId="19A9BEFC" w14:textId="77777777" w:rsidTr="009A1813">
        <w:trPr>
          <w:trHeight w:hRule="exact" w:val="16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FBC4736" w14:textId="6CB8BD00" w:rsidR="00214F6B" w:rsidRDefault="00215829" w:rsidP="0051022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kívánják előmozdítani a többnyelvűséget, és miként szeretnék elősegíteni a helyszín megismerését több uniós nyelv használata révén!</w:t>
            </w:r>
          </w:p>
          <w:p w14:paraId="087541CB" w14:textId="77777777" w:rsidR="00916C53" w:rsidRDefault="00916C53" w:rsidP="0051022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20AF6C6" w14:textId="1280396E" w:rsidR="00A34070" w:rsidRPr="009A1813" w:rsidRDefault="00F871FC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B96109" w:rsidRPr="00B534AD" w14:paraId="34C13388" w14:textId="77777777" w:rsidTr="006A6D3F">
        <w:trPr>
          <w:trHeight w:hRule="exact" w:val="10775"/>
          <w:jc w:val="center"/>
        </w:trPr>
        <w:tc>
          <w:tcPr>
            <w:tcW w:w="0" w:type="auto"/>
            <w:vAlign w:val="center"/>
          </w:tcPr>
          <w:p w14:paraId="201084BE" w14:textId="77777777" w:rsidR="00B96109" w:rsidRPr="00B96109" w:rsidRDefault="00B96109" w:rsidP="007218F7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72E2BF52" w14:textId="77777777" w:rsidR="00B96109" w:rsidRDefault="00B96109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3C2E" w:rsidRPr="00B534AD" w14:paraId="4E8E71AD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FD2A199" w14:textId="7D6E084C" w:rsidR="009A3C2E" w:rsidRPr="009A3C2E" w:rsidRDefault="00766161" w:rsidP="00F76C02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II.B.4. Részvétel az Európai Örökség címben részesülő helyszínek hálózatának tevékenységeiben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9A3C2E" w:rsidRPr="00B534AD" w14:paraId="62C4B780" w14:textId="77777777" w:rsidTr="00AA7A84">
        <w:trPr>
          <w:trHeight w:hRule="exact" w:val="2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51E8BB" w14:textId="063DA0B7" w:rsidR="00F91220" w:rsidRDefault="00F91220" w:rsidP="00F9122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kívánnak részt venni az Európai Örökség címben részesülő helyszínek hálózatának tevékenységeiben a tapasztalatok megosztása és/vagy közös projektek kezdeményezése érdekében!</w:t>
            </w:r>
          </w:p>
          <w:p w14:paraId="325AA924" w14:textId="77777777" w:rsidR="00916C53" w:rsidRDefault="00916C53" w:rsidP="00F9122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9ABE6DE" w14:textId="06B66AD0" w:rsidR="00A34070" w:rsidRPr="009A1813" w:rsidRDefault="00916C53">
            <w:pPr>
              <w:ind w:left="34" w:hanging="34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fejtse ki, hogy mit várnak a cím által biztosított hálózatépítési lehetőségektől! Ezután vázolja fel, hogyan kíván hozzájárulni a tapasztalatcseréhez, és/vagy az Európai Örökség cím más helyszíneivel közösen megvalósított projektek kezdeményezéséhez!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7B5014" w:rsidRPr="00B534AD" w14:paraId="0A4A11F3" w14:textId="77777777" w:rsidTr="000755FF">
        <w:trPr>
          <w:trHeight w:hRule="exact" w:val="10939"/>
          <w:jc w:val="center"/>
        </w:trPr>
        <w:tc>
          <w:tcPr>
            <w:tcW w:w="5000" w:type="pct"/>
            <w:vAlign w:val="center"/>
          </w:tcPr>
          <w:p w14:paraId="2FC09613" w14:textId="77777777" w:rsidR="007B5014" w:rsidRDefault="007B5014" w:rsidP="004A338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69F4FD9" w14:textId="77777777" w:rsidR="007B5014" w:rsidRDefault="007B5014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3C2E" w:rsidRPr="00B534AD" w14:paraId="0308C729" w14:textId="77777777" w:rsidTr="009A1813">
        <w:trPr>
          <w:trHeight w:hRule="exact" w:val="130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8C9DBF9" w14:textId="69646B24" w:rsidR="009A3C2E" w:rsidRPr="009A1813" w:rsidRDefault="00766161" w:rsidP="00F76C02">
            <w:pPr>
              <w:pStyle w:val="EHLquestions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bookmarkStart w:id="0" w:name="_Hlk54880363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II.B.5a. A helyszín európai szintű ismertségének és vonzerejének növelése új technológiák, valamint digitális és interaktív eszközök felhasználásával </w:t>
            </w:r>
            <w:r>
              <w:rPr>
                <w:rFonts w:ascii="Arial" w:hAnsi="Arial"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caps w:val="0"/>
                <w:color w:val="auto"/>
                <w:sz w:val="20"/>
              </w:rPr>
              <w:t>. 250 szó)</w:t>
            </w:r>
          </w:p>
        </w:tc>
      </w:tr>
      <w:tr w:rsidR="00EF43E4" w:rsidRPr="00B534AD" w14:paraId="5644D435" w14:textId="77777777" w:rsidTr="009A1813">
        <w:trPr>
          <w:trHeight w:hRule="exact" w:val="198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82C6F4F" w14:textId="71DBDFCF" w:rsidR="00220F88" w:rsidRDefault="00220F88" w:rsidP="00220F88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Fejtse ki, hogyan tervezik új technológiákkal, valamint digitális és interaktív eszközökkel növelni a helyszín európai ismertségét és vonzerejét, különös tekintettel arra, hogy miként aknázzák ki ezeket 1. a virtuális látogatók számának növelése, 2. a helyszíni ismeretterjesztés előmozdítása, és 3. az online ismeretterjesztés fokozása céljából!</w:t>
            </w:r>
          </w:p>
          <w:p w14:paraId="00E57AB5" w14:textId="77777777" w:rsidR="009548DF" w:rsidRDefault="009548DF" w:rsidP="009A1813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525CD61" w14:textId="5A6C9A4E" w:rsidR="00EF43E4" w:rsidRPr="009A1813" w:rsidRDefault="007839EA" w:rsidP="009A1813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EF43E4" w:rsidRPr="00B534AD" w14:paraId="4BA442B3" w14:textId="77777777" w:rsidTr="009A1813">
        <w:trPr>
          <w:trHeight w:hRule="exact" w:val="99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46AAE0F" w14:textId="77777777" w:rsidR="00EF43E4" w:rsidRPr="00A34070" w:rsidRDefault="00EF43E4" w:rsidP="0041635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</w:p>
        </w:tc>
      </w:tr>
      <w:tr w:rsidR="006444FD" w:rsidRPr="00B534AD" w14:paraId="435C605A" w14:textId="77777777" w:rsidTr="009A1813">
        <w:trPr>
          <w:trHeight w:hRule="exact" w:val="115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19E6FD0" w14:textId="4C6F2064" w:rsidR="006444FD" w:rsidRPr="009A1813" w:rsidRDefault="00766161" w:rsidP="006444FD">
            <w:pPr>
              <w:pStyle w:val="EHLquestions"/>
              <w:jc w:val="both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II.B.5b. A helyszín európai szintű ismertségének és vonzerejének növelése más európai kezdeményezésekkel fennálló szinergiák kialakítása révén </w:t>
            </w:r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bCs/>
                <w:caps w:val="0"/>
                <w:color w:val="auto"/>
                <w:sz w:val="20"/>
              </w:rPr>
              <w:t>. 250 szó)</w:t>
            </w:r>
          </w:p>
          <w:p w14:paraId="5B45309B" w14:textId="77777777" w:rsidR="006444FD" w:rsidRDefault="006444FD" w:rsidP="006444FD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255DF17" w14:textId="77777777" w:rsidR="006444FD" w:rsidRPr="007218F7" w:rsidRDefault="006444FD" w:rsidP="00EF43E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bookmarkEnd w:id="0"/>
      <w:tr w:rsidR="009A3C2E" w:rsidRPr="00B534AD" w14:paraId="1511AB53" w14:textId="77777777" w:rsidTr="009A1813">
        <w:trPr>
          <w:trHeight w:hRule="exact" w:val="226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0FA4AB" w14:textId="36DE1BE8" w:rsidR="006444FD" w:rsidRDefault="006444FD" w:rsidP="006444FD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általános megközelítéssel igyekeznek növelni a helyszín európai ismertségét és vonzerejét más európai kezdeményezésekkel fennálló szinergiák kialakítása révén! </w:t>
            </w:r>
          </w:p>
          <w:p w14:paraId="2386DB82" w14:textId="77777777" w:rsidR="006444FD" w:rsidRDefault="006444FD" w:rsidP="006444FD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2CD325C" w14:textId="74D19EB6" w:rsidR="00A34070" w:rsidRPr="009A1813" w:rsidRDefault="007839EA" w:rsidP="009A181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Első lépésként jelezze, hogy jelenleg részt vesz-e más európai kezdeményezésekben (például Európa Kulturális Fővárosa, az Európai Unió Kulturális Öröksége díj –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Europa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Nostra-díj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, Európai Örökség Napok, Európai Örökség Történetek, az Európa Tanács Kulturális Útvonala stb.) vagy más nemzetközi programokban! Ezt követően ismertesse, milyen cselekvéseket terveznek megvalósítani e területen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7B5014" w:rsidRPr="00B534AD" w14:paraId="5A2F1751" w14:textId="77777777" w:rsidTr="009A1813">
        <w:trPr>
          <w:trHeight w:hRule="exact" w:val="8996"/>
          <w:jc w:val="center"/>
        </w:trPr>
        <w:tc>
          <w:tcPr>
            <w:tcW w:w="5000" w:type="pct"/>
            <w:vAlign w:val="center"/>
          </w:tcPr>
          <w:p w14:paraId="61E64698" w14:textId="64A0DC9C" w:rsidR="007B5014" w:rsidRDefault="007B5014" w:rsidP="009A1813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B9E6DD8" w14:textId="77777777" w:rsidR="007B5014" w:rsidRDefault="007B5014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3C2E" w:rsidRPr="00B534AD" w14:paraId="6A452EC6" w14:textId="77777777" w:rsidTr="007218F7">
        <w:trPr>
          <w:trHeight w:hRule="exact" w:val="101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7E8D521" w14:textId="45A7B33D" w:rsidR="009A3C2E" w:rsidRPr="0091426D" w:rsidRDefault="00766161" w:rsidP="00F76C02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II.B.6. Művészeti és kulturális tevékenységek, kortárs alkotói tevékenység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250 szó,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 xml:space="preserve">nem kötelező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megválaszolni)</w:t>
            </w:r>
          </w:p>
        </w:tc>
      </w:tr>
      <w:tr w:rsidR="009A3C2E" w:rsidRPr="00B534AD" w14:paraId="2190047D" w14:textId="77777777" w:rsidTr="009A1813">
        <w:trPr>
          <w:trHeight w:hRule="exact" w:val="212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E7C186" w14:textId="2C503461" w:rsidR="00CB7AB3" w:rsidRDefault="00215829" w:rsidP="009A1813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megközelítést alkalmaznak a művészeti és kulturális tevékenységek területén – ideértve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  <w:p w14:paraId="0F385D83" w14:textId="77777777" w:rsidR="00CB7AB3" w:rsidRDefault="00CB7AB3" w:rsidP="009905C9">
            <w:pPr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204F52" w14:textId="36C8896B" w:rsidR="00A34070" w:rsidRPr="009A1813" w:rsidRDefault="007839EA">
            <w:pPr>
              <w:jc w:val="both"/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projektvégrehajtási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tervben!</w:t>
            </w:r>
          </w:p>
        </w:tc>
      </w:tr>
      <w:tr w:rsidR="0088568E" w:rsidRPr="00B534AD" w14:paraId="48AFF33E" w14:textId="77777777" w:rsidTr="007218F7">
        <w:trPr>
          <w:trHeight w:hRule="exact" w:val="9522"/>
          <w:jc w:val="center"/>
        </w:trPr>
        <w:tc>
          <w:tcPr>
            <w:tcW w:w="5000" w:type="pct"/>
            <w:vAlign w:val="center"/>
          </w:tcPr>
          <w:p w14:paraId="2D08E117" w14:textId="77777777" w:rsidR="0088568E" w:rsidRDefault="0088568E" w:rsidP="004A338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1135ABB" w14:textId="77777777" w:rsidR="0088568E" w:rsidRDefault="0088568E">
      <w:r>
        <w:br w:type="page"/>
      </w:r>
    </w:p>
    <w:p w14:paraId="7E8C7D2A" w14:textId="77777777" w:rsidR="00BF6E45" w:rsidRDefault="00BF6E45">
      <w:pPr>
        <w:sectPr w:rsidR="00BF6E45" w:rsidSect="00423F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6EAAAE2A" w14:textId="77777777" w:rsidR="00A211D5" w:rsidRDefault="00A211D5"/>
    <w:tbl>
      <w:tblPr>
        <w:tblW w:w="507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29"/>
        <w:gridCol w:w="2232"/>
        <w:gridCol w:w="2232"/>
        <w:gridCol w:w="2232"/>
        <w:gridCol w:w="2232"/>
        <w:gridCol w:w="2436"/>
      </w:tblGrid>
      <w:tr w:rsidR="00BF6E45" w14:paraId="04097CA8" w14:textId="77777777" w:rsidTr="00CD0CDC">
        <w:trPr>
          <w:trHeight w:hRule="exact" w:val="893"/>
          <w:jc w:val="center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E86F7B" w14:textId="102AF69C" w:rsidR="00BF6E45" w:rsidRPr="007218F7" w:rsidRDefault="00766161" w:rsidP="00DF2E7A">
            <w:pPr>
              <w:spacing w:line="36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II.B.7. A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projektvégrehajtási</w:t>
            </w:r>
            <w:proofErr w:type="spellEnd"/>
            <w:r>
              <w:rPr>
                <w:rFonts w:ascii="Arial" w:hAnsi="Arial"/>
                <w:b/>
                <w:sz w:val="28"/>
                <w:szCs w:val="28"/>
              </w:rPr>
              <w:t xml:space="preserve"> terv sablonja: A projekt megvalósításához szükséges tevékenységek listája</w:t>
            </w:r>
          </w:p>
        </w:tc>
      </w:tr>
      <w:tr w:rsidR="00BF6E45" w14:paraId="181ED474" w14:textId="77777777" w:rsidTr="00CC2320">
        <w:trPr>
          <w:trHeight w:val="484"/>
          <w:jc w:val="center"/>
        </w:trPr>
        <w:tc>
          <w:tcPr>
            <w:tcW w:w="82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FFEAA1" w14:textId="335F9B36" w:rsidR="00BF6E45" w:rsidRPr="007218F7" w:rsidRDefault="00A8747E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8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C9C777" w14:textId="77777777" w:rsidR="00A8747E" w:rsidRDefault="00BF6E45" w:rsidP="00CC2320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Jelenlegi helyzet</w:t>
            </w:r>
          </w:p>
          <w:p w14:paraId="46D92C22" w14:textId="164CC14B" w:rsidR="00A8747E" w:rsidRPr="00A8747E" w:rsidRDefault="00A8747E" w:rsidP="00CC232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igényt tervez kiszolgálni a cselekvés!</w:t>
            </w:r>
          </w:p>
        </w:tc>
        <w:tc>
          <w:tcPr>
            <w:tcW w:w="8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5522B7" w14:textId="77777777" w:rsidR="00BF6E45" w:rsidRDefault="00BF6E45" w:rsidP="00CC2320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cselekvések részletes leírása</w:t>
            </w:r>
          </w:p>
          <w:p w14:paraId="147EE1C1" w14:textId="2EE1C3CD" w:rsidR="00A8747E" w:rsidRPr="00A8747E" w:rsidRDefault="00A8747E" w:rsidP="00CC232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 a megvalósítandó cselekvést!</w:t>
            </w:r>
          </w:p>
        </w:tc>
        <w:tc>
          <w:tcPr>
            <w:tcW w:w="8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83E209" w14:textId="77777777" w:rsidR="00BF6E45" w:rsidRDefault="00BF6E45" w:rsidP="00CC2320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Tervezett eredmény</w:t>
            </w:r>
          </w:p>
          <w:p w14:paraId="62A774F0" w14:textId="137A77A3" w:rsidR="00A8747E" w:rsidRPr="007218F7" w:rsidRDefault="00A8747E" w:rsidP="00CC2320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eredményt szándékoznak elérni a cselekvés révén, és kik a kedvezményezettek!</w:t>
            </w:r>
          </w:p>
        </w:tc>
        <w:tc>
          <w:tcPr>
            <w:tcW w:w="8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99393C" w14:textId="77777777" w:rsidR="00BF6E45" w:rsidRDefault="00BF6E45" w:rsidP="00CC2320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 kezdő időpontja</w:t>
            </w:r>
          </w:p>
          <w:p w14:paraId="4D3E147F" w14:textId="0C5E9958" w:rsidR="00CD0CDC" w:rsidRPr="007218F7" w:rsidRDefault="00CD0CDC" w:rsidP="00CC2320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mikor vette kezdetét, vagy a tervek szerint mikor veszi kezdetét a cselekvés!</w:t>
            </w:r>
          </w:p>
        </w:tc>
        <w:tc>
          <w:tcPr>
            <w:tcW w:w="896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13B8A87" w14:textId="77777777" w:rsidR="00BF6E45" w:rsidRDefault="00BF6E45" w:rsidP="00CC2320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Mutató</w:t>
            </w:r>
          </w:p>
          <w:p w14:paraId="61A528E5" w14:textId="77AE9CCE" w:rsidR="00CD0CDC" w:rsidRPr="007218F7" w:rsidRDefault="00CD0CDC" w:rsidP="00CC2320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értékelni, hogy a cselekvés elérte-e a kívánt </w:t>
            </w:r>
            <w:proofErr w:type="gramStart"/>
            <w:r>
              <w:rPr>
                <w:rFonts w:ascii="Arial" w:hAnsi="Arial"/>
                <w:i/>
                <w:sz w:val="20"/>
              </w:rPr>
              <w:t>eredmény(</w:t>
            </w:r>
            <w:proofErr w:type="gramEnd"/>
            <w:r>
              <w:rPr>
                <w:rFonts w:ascii="Arial" w:hAnsi="Arial"/>
                <w:i/>
                <w:sz w:val="20"/>
              </w:rPr>
              <w:t>eke)t!</w:t>
            </w:r>
          </w:p>
        </w:tc>
      </w:tr>
      <w:tr w:rsidR="00BF6E45" w14:paraId="423143EB" w14:textId="77777777" w:rsidTr="00CD0CDC">
        <w:trPr>
          <w:trHeight w:hRule="exact" w:val="931"/>
          <w:jc w:val="center"/>
        </w:trPr>
        <w:tc>
          <w:tcPr>
            <w:tcW w:w="820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C911E5" w14:textId="50D0D715" w:rsidR="00BF6E45" w:rsidRPr="007218F7" w:rsidRDefault="00CB03BD" w:rsidP="009A181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1. tevékenység: Az európai jelentőség tudatosítása</w:t>
            </w:r>
          </w:p>
        </w:tc>
        <w:tc>
          <w:tcPr>
            <w:tcW w:w="821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9C08164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30B543" w14:textId="77777777" w:rsidR="00BF6E45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A6C6AC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208DBA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E9D8DC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14:paraId="4564DEF9" w14:textId="77777777" w:rsidTr="00CD0CDC">
        <w:trPr>
          <w:trHeight w:hRule="exact" w:val="702"/>
          <w:jc w:val="center"/>
        </w:trPr>
        <w:tc>
          <w:tcPr>
            <w:tcW w:w="820" w:type="pct"/>
            <w:tcBorders>
              <w:top w:val="dashSmallGap" w:sz="4" w:space="0" w:color="auto"/>
              <w:bottom w:val="dashSmallGap" w:sz="4" w:space="0" w:color="auto"/>
            </w:tcBorders>
            <w:shd w:val="diagStripe" w:color="auto" w:fill="7F7F7F" w:themeFill="text1" w:themeFillTint="80"/>
            <w:vAlign w:val="center"/>
          </w:tcPr>
          <w:p w14:paraId="77075999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052A81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3C94AC" w14:textId="77777777" w:rsidR="00BF6E45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03D0F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D35997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20DA55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14:paraId="4CC60718" w14:textId="77777777" w:rsidTr="00CD0CDC">
        <w:trPr>
          <w:trHeight w:hRule="exact" w:val="571"/>
          <w:jc w:val="center"/>
        </w:trPr>
        <w:tc>
          <w:tcPr>
            <w:tcW w:w="820" w:type="pct"/>
            <w:tcBorders>
              <w:top w:val="dashSmallGap" w:sz="4" w:space="0" w:color="auto"/>
              <w:bottom w:val="double" w:sz="4" w:space="0" w:color="auto"/>
            </w:tcBorders>
            <w:shd w:val="diagStripe" w:color="auto" w:fill="7F7F7F" w:themeFill="text1" w:themeFillTint="80"/>
            <w:vAlign w:val="center"/>
          </w:tcPr>
          <w:p w14:paraId="49CAC61B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1ED6E0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25F36A" w14:textId="77777777" w:rsidR="00BF6E45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F81183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C49D90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D8863" w14:textId="77777777"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RPr="007218F7" w14:paraId="49E3F153" w14:textId="77777777" w:rsidTr="002A451B">
        <w:trPr>
          <w:trHeight w:hRule="exact" w:val="1012"/>
          <w:jc w:val="center"/>
        </w:trPr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40B0858" w14:textId="7BA49FDE" w:rsidR="00BF6E45" w:rsidRPr="00CB03BD" w:rsidRDefault="00BF6E45" w:rsidP="009A181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2. tevékenység: Oktatási tevékenységek szervezése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4C1600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F4C567" w14:textId="77777777" w:rsidR="00BF6E45" w:rsidRPr="00CB03BD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460497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2AFE94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9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558FE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</w:tr>
      <w:tr w:rsidR="00BF6E45" w:rsidRPr="007218F7" w14:paraId="6B832C5A" w14:textId="77777777" w:rsidTr="00CD0CDC">
        <w:trPr>
          <w:trHeight w:hRule="exact" w:val="559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ADCA1A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3630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3EBB1D" w14:textId="77777777" w:rsidR="00BF6E45" w:rsidRPr="00CB03BD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9CFBAF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70529A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1D9252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</w:tr>
      <w:tr w:rsidR="00BF6E45" w:rsidRPr="007218F7" w14:paraId="0CA361D4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2496D5C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F53537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07742B" w14:textId="77777777" w:rsidR="00BF6E45" w:rsidRPr="00CB03BD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0072C2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3F4DD9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A61B7" w14:textId="77777777" w:rsidR="00BF6E45" w:rsidRPr="00CB03BD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en-US"/>
              </w:rPr>
            </w:pPr>
          </w:p>
        </w:tc>
      </w:tr>
      <w:tr w:rsidR="001207EB" w:rsidRPr="007218F7" w14:paraId="3FFFCD44" w14:textId="77777777" w:rsidTr="002A451B">
        <w:trPr>
          <w:trHeight w:hRule="exact" w:val="1180"/>
          <w:jc w:val="center"/>
        </w:trPr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ECCC44" w14:textId="720804B1" w:rsidR="001207EB" w:rsidRPr="007218F7" w:rsidRDefault="001207EB" w:rsidP="009A1813">
            <w:pPr>
              <w:rPr>
                <w:rFonts w:ascii="Arial" w:hAnsi="Arial" w:cs="Arial"/>
                <w:i/>
                <w:noProof/>
                <w:sz w:val="20"/>
              </w:rPr>
            </w:pPr>
            <w:bookmarkStart w:id="1" w:name="_Hlk54798111"/>
            <w:r>
              <w:rPr>
                <w:rFonts w:ascii="Arial" w:hAnsi="Arial"/>
                <w:color w:val="1F497D" w:themeColor="text2"/>
                <w:sz w:val="20"/>
              </w:rPr>
              <w:t xml:space="preserve">3. tevékenység: A helyszínek megismerésének elősegítése a többnyelvűség révén 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1654D22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4CD1B8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63471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E6CC06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DD2E0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bookmarkEnd w:id="1"/>
      <w:tr w:rsidR="001207EB" w:rsidRPr="007218F7" w14:paraId="7D937232" w14:textId="77777777" w:rsidTr="00CD0CDC">
        <w:trPr>
          <w:trHeight w:hRule="exact" w:val="559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3728723" w14:textId="786ECC25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B736F5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C44EC3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0E6F1F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C9E1D6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9A608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1207EB" w:rsidRPr="007218F7" w14:paraId="2BB0E052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90DA95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C1E47B0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B128AB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71FA2C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97197E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9B064" w14:textId="77777777"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7D820DA0" w14:textId="77777777" w:rsidTr="002A451B">
        <w:trPr>
          <w:trHeight w:hRule="exact" w:val="1096"/>
          <w:jc w:val="center"/>
        </w:trPr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819AB1" w14:textId="3B32D051" w:rsidR="0068008E" w:rsidRPr="007218F7" w:rsidRDefault="0068008E" w:rsidP="009A1813">
            <w:pPr>
              <w:rPr>
                <w:rFonts w:ascii="Arial" w:hAnsi="Arial" w:cs="Arial"/>
                <w:i/>
                <w:noProof/>
                <w:sz w:val="20"/>
              </w:rPr>
            </w:pPr>
            <w:bookmarkStart w:id="2" w:name="_Hlk54798151"/>
            <w:r>
              <w:rPr>
                <w:rFonts w:ascii="Arial" w:hAnsi="Arial"/>
                <w:color w:val="1F497D" w:themeColor="text2"/>
                <w:sz w:val="20"/>
              </w:rPr>
              <w:t>4. tevékenység: Részvétel hálózatépítési tevékenységekben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4184C4B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33CAD6" w14:textId="391E1906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F95BAB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3E867C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A3B4F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bookmarkEnd w:id="2"/>
      <w:tr w:rsidR="0068008E" w:rsidRPr="007218F7" w14:paraId="72DBB65E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9B81B08" w14:textId="10E5E158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6F1F826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C96F0C" w14:textId="7444A02E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B5DD66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FB7B2D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B1677B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123C733D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2DD97A0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A0EBB54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355610" w14:textId="07C1E90B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3387C5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EC4FE2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1573D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7344D7EF" w14:textId="77777777" w:rsidTr="00CD0CDC">
        <w:trPr>
          <w:trHeight w:hRule="exact" w:val="777"/>
          <w:jc w:val="center"/>
        </w:trPr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81F71E2" w14:textId="0D24BE43" w:rsidR="0068008E" w:rsidRPr="007218F7" w:rsidRDefault="0068008E" w:rsidP="00CB7AB3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5. tevékenység: Az ismertség és a vonzerő növelése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960D44E" w14:textId="77777777" w:rsidR="0068008E" w:rsidRPr="007218F7" w:rsidRDefault="0068008E" w:rsidP="00CB7AB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BD68B6" w14:textId="77777777" w:rsidR="0068008E" w:rsidRPr="007218F7" w:rsidRDefault="0068008E" w:rsidP="00CB7AB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66E6AF" w14:textId="77777777" w:rsidR="0068008E" w:rsidRPr="007218F7" w:rsidRDefault="0068008E" w:rsidP="00CB7AB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AC95E0" w14:textId="77777777" w:rsidR="0068008E" w:rsidRPr="007218F7" w:rsidRDefault="0068008E" w:rsidP="00CB7AB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E8519" w14:textId="77777777" w:rsidR="0068008E" w:rsidRPr="007218F7" w:rsidRDefault="0068008E" w:rsidP="00CB7AB3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5C56E3EF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0FD9392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B12FE23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AC6419" w14:textId="73A34D56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88F5B1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463C46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33360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70A8536A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D5CE981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076EC81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5BE769" w14:textId="5ADADC4B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C952C1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788503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3A832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08D9A203" w14:textId="77777777" w:rsidTr="002A451B">
        <w:trPr>
          <w:trHeight w:hRule="exact" w:val="1108"/>
          <w:jc w:val="center"/>
        </w:trPr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F1CE552" w14:textId="4052A157" w:rsidR="0068008E" w:rsidRPr="007218F7" w:rsidRDefault="00CB03BD" w:rsidP="00CB03BD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6. tevékenység: Művészeti és kulturális tevékenységek (választható)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2964172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599745" w14:textId="74736EE2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0CF846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9D76D6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4CEAC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3EDA6805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AA6CDB2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C2DE49B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A7D7F7" w14:textId="712E1419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14E76A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FE8853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0C88C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008E" w:rsidRPr="007218F7" w14:paraId="5281C3D7" w14:textId="77777777" w:rsidTr="00CD0CDC">
        <w:trPr>
          <w:trHeight w:hRule="exact" w:val="547"/>
          <w:jc w:val="center"/>
        </w:trPr>
        <w:tc>
          <w:tcPr>
            <w:tcW w:w="820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5F6F60F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E4A4C94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68AD46" w14:textId="0FC5F1FB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CC124C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E6CC79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96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EEFC8" w14:textId="77777777" w:rsidR="0068008E" w:rsidRPr="007218F7" w:rsidRDefault="0068008E" w:rsidP="0068008E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B9A6429" w14:textId="77777777" w:rsidR="00BF6E45" w:rsidRPr="007218F7" w:rsidRDefault="00BF6E45"/>
    <w:p w14:paraId="2D013F7A" w14:textId="77777777" w:rsidR="00BF6E45" w:rsidRPr="007218F7" w:rsidRDefault="00BF6E45"/>
    <w:p w14:paraId="23ED0935" w14:textId="77777777" w:rsidR="00BF6E45" w:rsidRPr="007218F7" w:rsidRDefault="00BF6E45"/>
    <w:p w14:paraId="57870095" w14:textId="77777777" w:rsidR="00BF6E45" w:rsidRPr="007218F7" w:rsidRDefault="00BF6E45">
      <w:pPr>
        <w:sectPr w:rsidR="00BF6E45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712E3529" w14:textId="77777777" w:rsidR="00404D57" w:rsidRDefault="00404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534AD" w14:paraId="4976723F" w14:textId="77777777" w:rsidTr="009A181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BA485A" w14:textId="02922FC8" w:rsidR="001369B8" w:rsidRPr="00334FF5" w:rsidRDefault="002836E7" w:rsidP="00E63D09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II.C. A helyszín működési kapacitása – Munkaterv</w:t>
            </w:r>
          </w:p>
        </w:tc>
      </w:tr>
      <w:tr w:rsidR="0068008E" w:rsidRPr="00B534AD" w14:paraId="12CEBFB8" w14:textId="77777777" w:rsidTr="00E271E1">
        <w:trPr>
          <w:trHeight w:hRule="exact" w:val="78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9345182" w14:textId="18B41A78" w:rsidR="0068008E" w:rsidRPr="009A1813" w:rsidRDefault="009F028C" w:rsidP="0041635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címre pályázó helyszíneknek munkatervet kell benyújtaniuk. A munkatervnek (az adatlap II.C. szakasza) igazolnia kell, hogy a helyszín rendelkezik az adatlap II.B. szakaszában előirányzott projekt végrehajtásához szükséges működési kapacitással az Európai Örökség címre vonatkozó fellépés prioritásainak megfelelően.</w:t>
            </w:r>
          </w:p>
          <w:p w14:paraId="07CEE012" w14:textId="77777777" w:rsidR="0068008E" w:rsidRPr="003A09BB" w:rsidRDefault="0068008E" w:rsidP="0041635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3ED85728" w14:textId="2435AEA1" w:rsidR="0068008E" w:rsidRPr="009A1813" w:rsidRDefault="0068008E" w:rsidP="0041635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munkatervnek az összes felsorolt elemet magában kell foglalnia: </w:t>
            </w:r>
          </w:p>
          <w:p w14:paraId="5388D96C" w14:textId="4B0AE4E7" w:rsidR="00000334" w:rsidRPr="00000334" w:rsidRDefault="00000334" w:rsidP="005530D0">
            <w:pPr>
              <w:pStyle w:val="EHLquestions"/>
              <w:numPr>
                <w:ilvl w:val="0"/>
                <w:numId w:val="35"/>
              </w:numPr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gondos kezelésének biztosítása, beleértve a célok és a mutatók meghatározását; </w:t>
            </w:r>
          </w:p>
          <w:p w14:paraId="48827D1E" w14:textId="3FC6E1DF" w:rsidR="00000334" w:rsidRPr="00000334" w:rsidRDefault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védelmének és a jövőbeli generációk számára való megőrzésének biztosítása a vonatkozó örökségvédelmi szabályozásnak megfelelően; </w:t>
            </w:r>
          </w:p>
          <w:p w14:paraId="5106D166" w14:textId="65BDF52D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helyszínek felkészítése a látogatók színvonalas fogadására (pl. történelmi bemutatás, a látogatók tájékoztatása, táblák elhelyezése); </w:t>
            </w:r>
          </w:p>
          <w:p w14:paraId="35AAA66B" w14:textId="43739CA2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megismerhetőségének biztosítása a nyilvánosság lehető legszélesebb köre számára, többek között a helyszín e célból történő átalakítása vagy a munkatársak képzése révén; </w:t>
            </w:r>
          </w:p>
          <w:p w14:paraId="363B591F" w14:textId="2F274A88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fiatalokra fordított különleges figyelem, például azáltal, hogy a helyszínre való eljutásuk elsőbbséget élvez;</w:t>
            </w:r>
          </w:p>
          <w:p w14:paraId="520763FC" w14:textId="116322DE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fenntartható turisztikai célpontként való népszerűsítése; </w:t>
            </w:r>
          </w:p>
          <w:p w14:paraId="384EB009" w14:textId="233D61DC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egységes és átfogó kommunikációs stratégia kidolgozása a helyszín európai jelentőségének kiemelésére;</w:t>
            </w:r>
          </w:p>
          <w:p w14:paraId="70E9800C" w14:textId="04E00C24" w:rsidR="00000334" w:rsidRPr="00000334" w:rsidRDefault="00000334" w:rsidP="00000334">
            <w:pPr>
              <w:pStyle w:val="EHLquestions"/>
              <w:numPr>
                <w:ilvl w:val="0"/>
                <w:numId w:val="35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annak biztosítása, hogy a helyszín kezelésében a lehető legnagyobb mértékben érvényesüljenek a környezetvédelmi szempontok.</w:t>
            </w:r>
          </w:p>
          <w:p w14:paraId="31445D45" w14:textId="77777777" w:rsidR="00000334" w:rsidRPr="003A09BB" w:rsidRDefault="00000334" w:rsidP="00F9480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3A35A056" w14:textId="0F55097E" w:rsidR="008D5009" w:rsidRPr="00CB03BD" w:rsidRDefault="008D5009" w:rsidP="00F9480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>A címre pályázó helyszíneknek a következőket is rendelkezésre kell bocsátaniuk a működési kapacitás igazolásához: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 </w:t>
            </w:r>
          </w:p>
          <w:p w14:paraId="6D76658B" w14:textId="7EEA68D8" w:rsidR="008D5009" w:rsidRPr="003A09BB" w:rsidRDefault="008D5009" w:rsidP="00F9480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highlight w:val="yellow"/>
              </w:rPr>
            </w:pPr>
          </w:p>
          <w:p w14:paraId="0CC32978" w14:textId="77777777" w:rsidR="00CB03BD" w:rsidRPr="00CB03BD" w:rsidRDefault="00CB03BD" w:rsidP="00CB03B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 xml:space="preserve">Egyoldalas működési költségvetési nyilatkozat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általános kezelésére vonatkozóan (az állagmegőrzési munkálatok kivételével), amely tartalmazza az éves működéshez és kommunikációhoz szükséges összegeket, valamint a kulturális, oktatási, kutatási és hálózatépítési költségeket. Ezenkívül meg kell neveznie a helyszín számára elérhető legfőbb bevételi forrásokat. </w:t>
            </w:r>
          </w:p>
          <w:p w14:paraId="0AB31239" w14:textId="14ECBBC1" w:rsidR="00F94801" w:rsidRPr="00CB03BD" w:rsidRDefault="00D81194" w:rsidP="00D81194">
            <w:pPr>
              <w:pStyle w:val="Listaszerbekezds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Egyoldalas nyilatkozat a szervezeti felépítésről 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és a projekt végrehajtására elkülönített 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emberi erőforrásokról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369B8" w:rsidRPr="00B534AD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7A928A17" w:rsidR="001369B8" w:rsidRPr="001369B8" w:rsidRDefault="00766161" w:rsidP="00F76C02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II.C.1. A helyszín kezelése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300 szó)</w:t>
            </w:r>
          </w:p>
        </w:tc>
      </w:tr>
      <w:tr w:rsidR="001369B8" w:rsidRPr="00B534AD" w14:paraId="7590C307" w14:textId="77777777" w:rsidTr="009A181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36D5F3A" w:rsidR="002317E9" w:rsidRPr="009A1813" w:rsidRDefault="00185D26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Mutassa be a helyszín kezelésére vonatkozó általános tervet, és részletezze, hogy a következő négy évben terveznek-e további fejlesztéseket!</w:t>
            </w:r>
          </w:p>
        </w:tc>
      </w:tr>
      <w:tr w:rsidR="001369B8" w:rsidRPr="00B534AD" w14:paraId="2F197A3E" w14:textId="77777777" w:rsidTr="00E271E1">
        <w:trPr>
          <w:trHeight w:hRule="exact" w:val="2308"/>
          <w:jc w:val="center"/>
        </w:trPr>
        <w:tc>
          <w:tcPr>
            <w:tcW w:w="5000" w:type="pct"/>
            <w:vAlign w:val="center"/>
          </w:tcPr>
          <w:p w14:paraId="4D96D941" w14:textId="77777777"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F735803" w14:textId="77777777" w:rsidR="008C0EB1" w:rsidRDefault="008C0EB1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50DC9F40" w14:textId="77777777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6DFC3A8C" w:rsidR="001369B8" w:rsidRPr="001369B8" w:rsidRDefault="00766161" w:rsidP="00F76C02">
            <w:pPr>
              <w:pStyle w:val="EHLquestions"/>
              <w:shd w:val="clear" w:color="auto" w:fill="F2F2F2" w:themeFill="background1" w:themeFillShade="F2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II.C.2. A helyszín megóvása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250 szó) </w:t>
            </w:r>
          </w:p>
        </w:tc>
      </w:tr>
      <w:tr w:rsidR="008C0EB1" w:rsidRPr="001369B8" w14:paraId="46290D12" w14:textId="77777777" w:rsidTr="009A1813">
        <w:trPr>
          <w:trHeight w:hRule="exact" w:val="123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70980DFE" w:rsidR="00546E43" w:rsidRPr="007B0677" w:rsidRDefault="00306910" w:rsidP="0006150E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helyszín jelenlegi védelmi rendszerét, beleértve a helyszín valamennyi releváns jogi, szabályozási, tervezési vagy intézményi </w:t>
            </w:r>
            <w:r w:rsidR="0006150E">
              <w:rPr>
                <w:rFonts w:ascii="Arial" w:hAnsi="Arial"/>
                <w:i/>
                <w:sz w:val="20"/>
                <w:szCs w:val="20"/>
              </w:rPr>
              <w:t>státuszát</w:t>
            </w:r>
            <w:r>
              <w:rPr>
                <w:rFonts w:ascii="Arial" w:hAnsi="Arial"/>
                <w:i/>
                <w:sz w:val="20"/>
                <w:szCs w:val="20"/>
              </w:rPr>
              <w:t>! Ezt követően ismertesse az állagmegóvás jelenlegi helyzetét, illetve térjen ki arra, hogy terveznek-e a következő négy évben valamilyen változtatást vagy fejlesztést!</w:t>
            </w:r>
          </w:p>
        </w:tc>
      </w:tr>
      <w:tr w:rsidR="001369B8" w:rsidRPr="001369B8" w14:paraId="57630024" w14:textId="77777777" w:rsidTr="009A1813">
        <w:trPr>
          <w:trHeight w:hRule="exact" w:val="9054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7B0677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C094716" w14:textId="77777777" w:rsidR="002852DE" w:rsidRDefault="002852D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2B2344B" w14:textId="77777777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F8E0F2" w14:textId="38BE9BE2" w:rsidR="001B4ADA" w:rsidRDefault="00766161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II.C.3. A látogatók fogadása, tájékoztatása és táblák elhelyezése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18DA8878" w14:textId="62739A76" w:rsidR="001369B8" w:rsidRPr="001369B8" w:rsidRDefault="001B4ADA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1369B8" w:rsidRPr="001369B8" w14:paraId="0E64455E" w14:textId="77777777" w:rsidTr="009A181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E11F828" w14:textId="070EDD4F" w:rsidR="002317E9" w:rsidRDefault="00E55F71" w:rsidP="003B67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hogyan zajlik jelenleg a látogatók fogadása a helyszínen – térjen ki a történelmi bemutatásra, a látogatóknak szóló tájékoztatásra és a táblák elhelyezésére! Feltétlenül térjen ki arra, hogy látogatható-e a helyszín a nyilvánosság által, és ismertesse a nyitvatartási időt!</w:t>
            </w:r>
          </w:p>
          <w:p w14:paraId="604CD14D" w14:textId="7E065A40" w:rsidR="00AB18D7" w:rsidRPr="003A09BB" w:rsidRDefault="00AB18D7" w:rsidP="003B67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598CECC6" w14:textId="60308FA6" w:rsidR="001369B8" w:rsidRPr="007B0677" w:rsidRDefault="00AB18D7" w:rsidP="003D268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a következő négy évben!</w:t>
            </w:r>
          </w:p>
        </w:tc>
      </w:tr>
      <w:tr w:rsidR="001369B8" w:rsidRPr="001369B8" w14:paraId="3F497C4D" w14:textId="77777777" w:rsidTr="009A1813">
        <w:trPr>
          <w:trHeight w:hRule="exact" w:val="980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3A09BB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132762F" w14:textId="77777777" w:rsidR="002852DE" w:rsidRDefault="002852D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C8C0FE5" w14:textId="77777777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621206B8" w:rsidR="001369B8" w:rsidRPr="001369B8" w:rsidRDefault="00766161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II.C.4. Hozzáférhetőség a közönség számára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1369B8" w:rsidRPr="001369B8" w14:paraId="7C9F0605" w14:textId="77777777" w:rsidTr="009A1813">
        <w:trPr>
          <w:trHeight w:hRule="exact" w:val="166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111E57" w14:textId="2DFC2941" w:rsidR="00E55F71" w:rsidRDefault="007252C9" w:rsidP="00B4247D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hozzáférési stratégi</w:t>
            </w:r>
            <w:r w:rsidR="00E55F71">
              <w:rPr>
                <w:rFonts w:ascii="Arial" w:hAnsi="Arial"/>
                <w:i/>
                <w:caps w:val="0"/>
                <w:color w:val="auto"/>
                <w:sz w:val="20"/>
              </w:rPr>
              <w:t>át, és térjen ki azokra a létesítményekre és erőforrásokra, amelyekkel – például a helyszín átalakítása és/vagy a személyzet képzése révén – biztosítják, hogy a nyilvánosság lehető legszélesebb köre férjen hozzá a helyszínhez!</w:t>
            </w:r>
          </w:p>
          <w:p w14:paraId="41798A9C" w14:textId="77777777" w:rsidR="00AB18D7" w:rsidRPr="003A09BB" w:rsidRDefault="00AB18D7" w:rsidP="00B4247D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444A9766" w14:textId="162296C3" w:rsidR="00E55F71" w:rsidRPr="001369B8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Soroljon fel minden, következő négy évre előirányzott változtatást és/vagy fejlesztést, amely arra szolgál, hogy a közönség lehető legtöbb tagja hozzáférjen a helyszínhez és a látogatóknak szóló tájékoztatáshoz!</w:t>
            </w:r>
          </w:p>
        </w:tc>
      </w:tr>
      <w:tr w:rsidR="001369B8" w:rsidRPr="001369B8" w14:paraId="33CD67E1" w14:textId="77777777" w:rsidTr="009A1813">
        <w:trPr>
          <w:trHeight w:hRule="exact" w:val="99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6A16E233" w14:textId="77777777"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FF48790" w14:textId="77777777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7ADF5B19" w:rsidR="001369B8" w:rsidRPr="001369B8" w:rsidRDefault="00766161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II.C.5. A fiatalokra fordított különleges figyelem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1369B8" w:rsidRPr="001369B8" w14:paraId="1C0FEDA4" w14:textId="77777777" w:rsidTr="00581E0D">
        <w:trPr>
          <w:trHeight w:hRule="exact" w:val="12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24A5D1DD" w:rsidR="007839EA" w:rsidRDefault="007252C9" w:rsidP="00E55F7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 milyen stratégi</w:t>
            </w:r>
            <w:r w:rsidR="00E55F71">
              <w:rPr>
                <w:rFonts w:ascii="Arial" w:hAnsi="Arial"/>
                <w:i/>
                <w:sz w:val="20"/>
                <w:szCs w:val="20"/>
              </w:rPr>
              <w:t>ával és erőforrásokkal igyekeznek kiemelt hozzáférést biztosítani a fiatalok számára!</w:t>
            </w:r>
          </w:p>
          <w:p w14:paraId="72EBB94C" w14:textId="0E623F8C" w:rsidR="00E55F71" w:rsidRPr="00E55F71" w:rsidRDefault="00E55F71" w:rsidP="00E55F7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AF22842" w14:textId="6A236A42" w:rsidR="00D85851" w:rsidRDefault="00E55F71" w:rsidP="009A1813">
            <w:pPr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Sorolja fel, milyen változtatások és/vagy fejlesztések várhatók a következő négy évben!</w:t>
            </w:r>
          </w:p>
          <w:p w14:paraId="7301831D" w14:textId="24EEDF1D" w:rsidR="00D85851" w:rsidRPr="00DF5E86" w:rsidRDefault="00D85851" w:rsidP="004853BE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1369B8" w:rsidRPr="001369B8" w14:paraId="21A89C34" w14:textId="77777777" w:rsidTr="009A1813">
        <w:trPr>
          <w:trHeight w:hRule="exact" w:val="1037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3A09BB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C7D3681" w14:textId="77777777"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71338F8" w14:textId="77777777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2D5D8A8D" w:rsidR="001369B8" w:rsidRPr="001369B8" w:rsidRDefault="00766161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II.C.6. Fenntartható turizmus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250 szó) </w:t>
            </w:r>
          </w:p>
        </w:tc>
      </w:tr>
      <w:tr w:rsidR="001369B8" w:rsidRPr="001369B8" w14:paraId="7B180137" w14:textId="77777777" w:rsidTr="00692DF6">
        <w:trPr>
          <w:trHeight w:hRule="exact" w:val="55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8DD52C" w14:textId="6B8C0B65" w:rsidR="00FB37BE" w:rsidRDefault="007252C9" w:rsidP="009378B2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 milyen stratégi</w:t>
            </w:r>
            <w:r w:rsidR="00FB37BE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ával és cselekvésekkel igyekeznek </w:t>
            </w:r>
            <w:r w:rsidR="00FB37BE"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fenntartható turisztikai célpontként népszerűsíteni a helyszínt!</w:t>
            </w:r>
          </w:p>
          <w:p w14:paraId="76A50EF7" w14:textId="353C0C72" w:rsidR="00847929" w:rsidRPr="003A09BB" w:rsidRDefault="00847929" w:rsidP="009378B2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2B131F7" w14:textId="77777777" w:rsidR="00682A14" w:rsidRDefault="007839EA" w:rsidP="007839EA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fenntartható turizmus előmozdítása tekintetében többek között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(de nem kizárólag)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következőkhöz kapcsolódó tevékenységeket említheti példaként:</w:t>
            </w:r>
          </w:p>
          <w:p w14:paraId="7AC6E276" w14:textId="77777777" w:rsidR="00682A14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természeti és kulturális erőforrások megőrzése,</w:t>
            </w:r>
          </w:p>
          <w:p w14:paraId="79FC7B75" w14:textId="196FF770" w:rsidR="00682A14" w:rsidRDefault="00682A14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korlátozása, </w:t>
            </w:r>
          </w:p>
          <w:p w14:paraId="00B5422E" w14:textId="77777777" w:rsidR="00682A14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együtt,</w:t>
            </w:r>
          </w:p>
          <w:p w14:paraId="6401F663" w14:textId="77777777" w:rsidR="00682A14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kereslet szezonális jellegének csökkentése, </w:t>
            </w:r>
          </w:p>
          <w:p w14:paraId="141CD556" w14:textId="77777777" w:rsidR="00682A14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turizmussal kapcsolatos közlekedés környezeti hatásának korlátozása, </w:t>
            </w:r>
          </w:p>
          <w:p w14:paraId="3FEF5041" w14:textId="77777777" w:rsidR="00682A14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 elérhetővé tétele mindenki számára,</w:t>
            </w:r>
          </w:p>
          <w:p w14:paraId="16FE8253" w14:textId="6C9FFC6C" w:rsidR="00847929" w:rsidRDefault="007839EA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50A3BB49" w14:textId="3454C9B2" w:rsidR="00682A14" w:rsidRPr="003A09BB" w:rsidRDefault="00682A14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1AB49E93" w14:textId="1D7B9A5A" w:rsidR="00847929" w:rsidRPr="00682A14" w:rsidRDefault="00682A14" w:rsidP="0084792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Tüntesse fel azt is, hogy részt vesz-e a helyszín olyan szélesebb körű, helyi vagy regionális szintű kezdeményezésekben, amelyek a következőkre összpontosítanak: 1. a városok és régiók kulturális örökség révén történő regenerálása, 2. a kulturális örökség részét képező épületek adaptív újrafelhasználásának előmozdítása, és/vagy 3. a kulturális örökséghez való hozzáférés, valamint a fenntartható turizmus és a természeti örökség közötti egyensúly megteremtése!</w:t>
            </w:r>
          </w:p>
          <w:p w14:paraId="17D9AC4E" w14:textId="77777777" w:rsidR="00164E64" w:rsidRPr="003A09BB" w:rsidRDefault="00164E64" w:rsidP="00FB37BE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77D4048" w14:textId="1120E1E9" w:rsidR="001369B8" w:rsidRPr="00DF5E86" w:rsidRDefault="009745E4" w:rsidP="009378B2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</w:tc>
      </w:tr>
      <w:tr w:rsidR="001369B8" w:rsidRPr="001369B8" w14:paraId="34702473" w14:textId="77777777" w:rsidTr="00692DF6">
        <w:trPr>
          <w:trHeight w:hRule="exact" w:val="676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3A09BB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1369B8" w:rsidRPr="001369B8" w14:paraId="437F3863" w14:textId="77777777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58E3FEA3" w:rsidR="001369B8" w:rsidRPr="007218F7" w:rsidRDefault="00766161" w:rsidP="00F857B7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II.C.7. A helyszín kommunikációs stratégiája</w:t>
            </w:r>
            <w:r w:rsidR="00F857B7"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</w:t>
            </w:r>
            <w:r w:rsidR="001369B8"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 w:rsidR="001369B8"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 w:rsidR="001369B8"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1369B8" w:rsidRPr="001369B8" w14:paraId="429D64F3" w14:textId="77777777" w:rsidTr="002C57F3">
        <w:trPr>
          <w:trHeight w:hRule="exact" w:val="120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53F43C95" w:rsidR="001369B8" w:rsidRPr="00DF5E86" w:rsidRDefault="00B4247D" w:rsidP="00167F0E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következő négy évben tervezett kommunikációs tevékenységekről!</w:t>
            </w:r>
          </w:p>
        </w:tc>
      </w:tr>
      <w:tr w:rsidR="001369B8" w:rsidRPr="001369B8" w14:paraId="677C8AD3" w14:textId="77777777" w:rsidTr="009A1813">
        <w:trPr>
          <w:trHeight w:hRule="exact" w:val="1008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3A09BB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FE69E3D" w14:textId="77777777"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774CE4B6" w:rsidR="001369B8" w:rsidRPr="001369B8" w:rsidRDefault="00766161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II.C.8. A helyszín környezetbarát kezelése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250 szó)</w:t>
            </w:r>
          </w:p>
        </w:tc>
      </w:tr>
      <w:tr w:rsidR="001369B8" w:rsidRPr="001369B8" w14:paraId="2DEB322B" w14:textId="77777777" w:rsidTr="002C57F3">
        <w:trPr>
          <w:trHeight w:hRule="exact" w:val="5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972444" w14:textId="5005A58D" w:rsidR="00204340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Vázolja fel a h</w:t>
            </w:r>
            <w:r w:rsidR="007252C9">
              <w:rPr>
                <w:rFonts w:ascii="Arial" w:hAnsi="Arial"/>
                <w:i/>
                <w:caps w:val="0"/>
                <w:color w:val="auto"/>
                <w:sz w:val="20"/>
              </w:rPr>
              <w:t>elyszín környezetvédelmi stratégi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áját, és/vagy az annak érdekében hozott intézkedéseket, hogy a helyszín kezelésében a lehető legnagyobb mértékben érvényesüljenek a környezetvédelmi szempontok!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  <w:p w14:paraId="4DA7EDDA" w14:textId="77777777" w:rsidR="00204340" w:rsidRPr="003A09BB" w:rsidRDefault="00204340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00E4565D" w14:textId="77777777" w:rsidR="009554DB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 mindennapi kezelésre vonatkozóan, és/vagy tettek-e lépéseket az alábbiak érdekében:</w:t>
            </w:r>
          </w:p>
          <w:p w14:paraId="0A3043D1" w14:textId="36201603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csökkentése, </w:t>
            </w:r>
          </w:p>
          <w:p w14:paraId="21562B8A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minimalizálása, </w:t>
            </w:r>
          </w:p>
          <w:p w14:paraId="4E1C03C9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előmozdítása, </w:t>
            </w:r>
          </w:p>
          <w:p w14:paraId="1BA0FEA6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használjanak, </w:t>
            </w:r>
          </w:p>
          <w:p w14:paraId="1C93282E" w14:textId="77777777" w:rsidR="009554DB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környezetkímélőbb közlekedési mód ha</w:t>
            </w:r>
            <w:bookmarkStart w:id="3" w:name="_GoBack"/>
            <w:bookmarkEnd w:id="3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sználatának népszerűsítése a személyzet és/vagy a látogatók körében a kapcsolódó utazások környezeti hatásának csökkentése érdekében, </w:t>
            </w:r>
          </w:p>
          <w:p w14:paraId="3E6ADAB5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áruk és szolgáltatások beszerzésére vonatkozó környezetvédelmi kritériumok beépítése, és/vagy </w:t>
            </w:r>
          </w:p>
          <w:p w14:paraId="11BAF93A" w14:textId="7F3B71F9" w:rsidR="00E413C4" w:rsidRPr="009A1813" w:rsidRDefault="00204340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használatába.</w:t>
            </w:r>
          </w:p>
          <w:p w14:paraId="69493CF4" w14:textId="77777777" w:rsidR="00204340" w:rsidRPr="003A09BB" w:rsidRDefault="00204340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51225A33" w14:textId="142F13B5" w:rsidR="001369B8" w:rsidRPr="00377441" w:rsidRDefault="00204340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</w:p>
        </w:tc>
      </w:tr>
      <w:tr w:rsidR="001369B8" w:rsidRPr="001369B8" w14:paraId="48EEDA0E" w14:textId="77777777" w:rsidTr="002C57F3">
        <w:trPr>
          <w:trHeight w:hRule="exact" w:val="6352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24FCDE6B" w14:textId="0CB9D175" w:rsidR="009A1726" w:rsidRDefault="009A1726">
      <w:pPr>
        <w:rPr>
          <w:caps/>
        </w:rPr>
      </w:pPr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30E7B134" w:rsidR="009A1726" w:rsidRPr="007218F7" w:rsidRDefault="00766161" w:rsidP="00DF2E7A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II.C.9. A helyszín működési költségvetése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max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1 oldal)</w:t>
            </w:r>
          </w:p>
        </w:tc>
      </w:tr>
      <w:tr w:rsidR="009A1726" w:rsidRPr="001369B8" w14:paraId="39C86C1D" w14:textId="77777777" w:rsidTr="000B02CF">
        <w:trPr>
          <w:trHeight w:hRule="exact" w:val="134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77777777" w:rsidR="009A1726" w:rsidRPr="007218F7" w:rsidRDefault="009A1726" w:rsidP="00CE646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 teljes kezelésére (az állagmegóvást kivéve) szánt jelenlegi működési költségvetést! Kérjük, térjen ki a következőkre: az éves működtetéshez és a kommunikációhoz szükséges összegek, valamint a kulturális, oktatási, kutatási és hálózatépítési tevékenységek költségei. Nevezze meg a helyszín számára elérhető legfőbb bevételi forrásokat!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CE6460">
        <w:trPr>
          <w:trHeight w:hRule="exact" w:val="10372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D0664F" w:rsidRDefault="009A1726" w:rsidP="00CE646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  <w:lang w:val="en-GB"/>
              </w:rPr>
            </w:pPr>
          </w:p>
        </w:tc>
      </w:tr>
    </w:tbl>
    <w:p w14:paraId="0E30224E" w14:textId="05082840" w:rsidR="00C73017" w:rsidRDefault="00C73017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9554DB" w14:paraId="2348DF67" w14:textId="77777777" w:rsidTr="00566840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2FFE6340" w:rsidR="009554DB" w:rsidRDefault="00766161" w:rsidP="00DF2E7A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caps/>
                <w:sz w:val="28"/>
                <w:szCs w:val="28"/>
              </w:rPr>
              <w:t xml:space="preserve">II.C.10.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A helyszín szervezeti felépítése </w:t>
            </w:r>
            <w:r>
              <w:rPr>
                <w:rFonts w:ascii="Arial" w:hAnsi="Arial"/>
                <w:sz w:val="20"/>
                <w:szCs w:val="28"/>
              </w:rPr>
              <w:t>(</w:t>
            </w:r>
            <w:proofErr w:type="spellStart"/>
            <w:r>
              <w:rPr>
                <w:rFonts w:ascii="Arial" w:hAnsi="Arial"/>
                <w:sz w:val="20"/>
                <w:szCs w:val="28"/>
              </w:rPr>
              <w:t>max</w:t>
            </w:r>
            <w:proofErr w:type="spellEnd"/>
            <w:r>
              <w:rPr>
                <w:rFonts w:ascii="Arial" w:hAnsi="Arial"/>
                <w:sz w:val="20"/>
                <w:szCs w:val="28"/>
              </w:rPr>
              <w:t>. 1 oldal)</w:t>
            </w:r>
          </w:p>
        </w:tc>
      </w:tr>
      <w:tr w:rsidR="009554DB" w14:paraId="057E1AA6" w14:textId="77777777" w:rsidTr="001D346F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073151CA" w:rsidR="009554DB" w:rsidRPr="00167F0E" w:rsidRDefault="001D346F" w:rsidP="001D346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Kérjük, mellékeljen egy nyilatko</w:t>
            </w:r>
            <w:r w:rsidR="000B02CF"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zatot a szervezeti felépítésről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 és a projekt végrehajtására elkülönített emberi erőforrásokról! </w:t>
            </w:r>
          </w:p>
        </w:tc>
      </w:tr>
      <w:tr w:rsidR="009554DB" w14:paraId="5B13F89C" w14:textId="77777777" w:rsidTr="009A1813">
        <w:trPr>
          <w:trHeight w:val="1017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075A" w14:textId="77777777" w:rsidR="009554DB" w:rsidRPr="003A09BB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Sect="009A1813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FC0E" w16cex:dateUtc="2020-10-30T01:42:00Z"/>
  <w16cex:commentExtensible w16cex:durableId="2344FD45" w16cex:dateUtc="2020-10-29T07:35:00Z"/>
  <w16cex:commentExtensible w16cex:durableId="234698D0" w16cex:dateUtc="2020-10-30T12:51:00Z"/>
  <w16cex:commentExtensible w16cex:durableId="23469A7E" w16cex:dateUtc="2020-10-30T12:58:00Z"/>
  <w16cex:commentExtensible w16cex:durableId="2345857A" w16cex:dateUtc="2020-10-29T17:16:00Z"/>
  <w16cex:commentExtensible w16cex:durableId="23458667" w16cex:dateUtc="2020-10-29T17:20:00Z"/>
  <w16cex:commentExtensible w16cex:durableId="23458A5F" w16cex:dateUtc="2020-10-29T17:37:00Z"/>
  <w16cex:commentExtensible w16cex:durableId="23458AF9" w16cex:dateUtc="2020-10-29T17:39:00Z"/>
  <w16cex:commentExtensible w16cex:durableId="23464F88" w16cex:dateUtc="2020-10-30T07:38:00Z"/>
  <w16cex:commentExtensible w16cex:durableId="2346973F" w16cex:dateUtc="2020-10-30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837412" w16cid:durableId="2345FC0E"/>
  <w16cid:commentId w16cid:paraId="744C10F4" w16cid:durableId="2344FD45"/>
  <w16cid:commentId w16cid:paraId="06E63EFD" w16cid:durableId="234698D0"/>
  <w16cid:commentId w16cid:paraId="2F49A527" w16cid:durableId="23469A7E"/>
  <w16cid:commentId w16cid:paraId="1D075AE9" w16cid:durableId="2345857A"/>
  <w16cid:commentId w16cid:paraId="5629BD38" w16cid:durableId="23458667"/>
  <w16cid:commentId w16cid:paraId="3247868F" w16cid:durableId="23458A5F"/>
  <w16cid:commentId w16cid:paraId="4E153F73" w16cid:durableId="23458AF9"/>
  <w16cid:commentId w16cid:paraId="260AC174" w16cid:durableId="23464F88"/>
  <w16cid:commentId w16cid:paraId="027A299F" w16cid:durableId="234697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DEBDD" w14:textId="77777777" w:rsidR="00FA742D" w:rsidRDefault="00FA742D">
      <w:r>
        <w:separator/>
      </w:r>
    </w:p>
  </w:endnote>
  <w:endnote w:type="continuationSeparator" w:id="0">
    <w:p w14:paraId="268B514C" w14:textId="77777777" w:rsidR="00FA742D" w:rsidRDefault="00F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81C02" w14:textId="77777777" w:rsidR="007066C7" w:rsidRDefault="007066C7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272EAD" w14:textId="77777777" w:rsidR="007066C7" w:rsidRDefault="007066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755D" w14:textId="77777777" w:rsidR="007066C7" w:rsidRDefault="007066C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0C10" w14:textId="77777777" w:rsidR="007066C7" w:rsidRDefault="007066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4FF8D" w14:textId="77777777" w:rsidR="00FA742D" w:rsidRDefault="00FA742D">
      <w:r>
        <w:separator/>
      </w:r>
    </w:p>
  </w:footnote>
  <w:footnote w:type="continuationSeparator" w:id="0">
    <w:p w14:paraId="765C35CB" w14:textId="77777777" w:rsidR="00FA742D" w:rsidRDefault="00FA742D">
      <w:r>
        <w:continuationSeparator/>
      </w:r>
    </w:p>
  </w:footnote>
  <w:footnote w:id="1">
    <w:p w14:paraId="264F6818" w14:textId="792EEC4C" w:rsidR="007066C7" w:rsidRPr="009A1813" w:rsidRDefault="007066C7">
      <w:pPr>
        <w:pStyle w:val="Lbjegyzetszveg"/>
      </w:pPr>
      <w:r>
        <w:rPr>
          <w:rStyle w:val="Lbjegyzet-hivatkozs"/>
        </w:rPr>
        <w:footnoteRef/>
      </w:r>
      <w:r>
        <w:t xml:space="preserve"> Ezzel a személlyel vehető fel a kapcsolat a kiválasztási folyamat során.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3583A" w14:textId="77777777" w:rsidR="007066C7" w:rsidRDefault="007066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4612B" w14:textId="77777777" w:rsidR="007066C7" w:rsidRDefault="007066C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FD76" w14:textId="77777777" w:rsidR="007066C7" w:rsidRDefault="007066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EB2C8916"/>
    <w:lvl w:ilvl="0" w:tplc="94E8F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A7374"/>
    <w:multiLevelType w:val="hybridMultilevel"/>
    <w:tmpl w:val="41560E18"/>
    <w:lvl w:ilvl="0" w:tplc="7CB22A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34"/>
  </w:num>
  <w:num w:numId="7">
    <w:abstractNumId w:val="28"/>
  </w:num>
  <w:num w:numId="8">
    <w:abstractNumId w:val="14"/>
  </w:num>
  <w:num w:numId="9">
    <w:abstractNumId w:val="20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6"/>
  </w:num>
  <w:num w:numId="15">
    <w:abstractNumId w:val="16"/>
  </w:num>
  <w:num w:numId="16">
    <w:abstractNumId w:val="15"/>
  </w:num>
  <w:num w:numId="17">
    <w:abstractNumId w:val="27"/>
  </w:num>
  <w:num w:numId="18">
    <w:abstractNumId w:val="7"/>
  </w:num>
  <w:num w:numId="19">
    <w:abstractNumId w:val="8"/>
  </w:num>
  <w:num w:numId="20">
    <w:abstractNumId w:val="4"/>
  </w:num>
  <w:num w:numId="21">
    <w:abstractNumId w:val="10"/>
  </w:num>
  <w:num w:numId="22">
    <w:abstractNumId w:val="25"/>
  </w:num>
  <w:num w:numId="23">
    <w:abstractNumId w:val="22"/>
  </w:num>
  <w:num w:numId="24">
    <w:abstractNumId w:val="31"/>
  </w:num>
  <w:num w:numId="25">
    <w:abstractNumId w:val="6"/>
  </w:num>
  <w:num w:numId="26">
    <w:abstractNumId w:val="13"/>
  </w:num>
  <w:num w:numId="27">
    <w:abstractNumId w:val="1"/>
  </w:num>
  <w:num w:numId="28">
    <w:abstractNumId w:val="33"/>
  </w:num>
  <w:num w:numId="29">
    <w:abstractNumId w:val="21"/>
  </w:num>
  <w:num w:numId="30">
    <w:abstractNumId w:val="30"/>
  </w:num>
  <w:num w:numId="31">
    <w:abstractNumId w:val="5"/>
  </w:num>
  <w:num w:numId="32">
    <w:abstractNumId w:val="19"/>
  </w:num>
  <w:num w:numId="33">
    <w:abstractNumId w:val="24"/>
  </w:num>
  <w:num w:numId="34">
    <w:abstractNumId w:val="3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50E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02CF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999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2C19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0E28"/>
    <w:rsid w:val="00161FAD"/>
    <w:rsid w:val="001623A3"/>
    <w:rsid w:val="0016383B"/>
    <w:rsid w:val="00164B83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A5D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2D15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C92"/>
    <w:rsid w:val="0027175A"/>
    <w:rsid w:val="002718C8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1B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57F3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796"/>
    <w:rsid w:val="002E6C11"/>
    <w:rsid w:val="002E70CE"/>
    <w:rsid w:val="002E7496"/>
    <w:rsid w:val="002F0A3A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10767"/>
    <w:rsid w:val="00310A49"/>
    <w:rsid w:val="00312C07"/>
    <w:rsid w:val="00313F0D"/>
    <w:rsid w:val="00315891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FF9"/>
    <w:rsid w:val="00377441"/>
    <w:rsid w:val="0038051F"/>
    <w:rsid w:val="00380598"/>
    <w:rsid w:val="00382A18"/>
    <w:rsid w:val="00383990"/>
    <w:rsid w:val="00383C5B"/>
    <w:rsid w:val="00383F92"/>
    <w:rsid w:val="00385224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09BB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1B7F"/>
    <w:rsid w:val="004B2CEA"/>
    <w:rsid w:val="004B300A"/>
    <w:rsid w:val="004B6BC5"/>
    <w:rsid w:val="004B6BE1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30D0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1E0D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A14"/>
    <w:rsid w:val="006833B7"/>
    <w:rsid w:val="006837E3"/>
    <w:rsid w:val="00683C86"/>
    <w:rsid w:val="00684DAE"/>
    <w:rsid w:val="0068567D"/>
    <w:rsid w:val="00691BB7"/>
    <w:rsid w:val="00692008"/>
    <w:rsid w:val="00692DF6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5AF3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52C9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161"/>
    <w:rsid w:val="0076713F"/>
    <w:rsid w:val="00767637"/>
    <w:rsid w:val="007700E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2B47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84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795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1E6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07DC3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FA0"/>
    <w:rsid w:val="00D57A07"/>
    <w:rsid w:val="00D6019C"/>
    <w:rsid w:val="00D60539"/>
    <w:rsid w:val="00D606C8"/>
    <w:rsid w:val="00D61DAA"/>
    <w:rsid w:val="00D62CF8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1E1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3AA"/>
    <w:rsid w:val="00F819E7"/>
    <w:rsid w:val="00F81B01"/>
    <w:rsid w:val="00F81FA8"/>
    <w:rsid w:val="00F8339E"/>
    <w:rsid w:val="00F83682"/>
    <w:rsid w:val="00F836EE"/>
    <w:rsid w:val="00F84430"/>
    <w:rsid w:val="00F8497D"/>
    <w:rsid w:val="00F857B7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4FD"/>
    <w:rPr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lWeb">
    <w:name w:val="Normal (Web)"/>
    <w:basedOn w:val="Norml"/>
    <w:uiPriority w:val="99"/>
    <w:unhideWhenUsed/>
    <w:rsid w:val="00FB37BE"/>
    <w:pPr>
      <w:spacing w:before="100" w:beforeAutospacing="1" w:after="100" w:afterAutospacing="1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4AC4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4AC4"/>
    <w:rPr>
      <w:lang w:val="hu-HU" w:eastAsia="en-GB"/>
    </w:rPr>
  </w:style>
  <w:style w:type="character" w:styleId="Vgjegyzet-hivatkozs">
    <w:name w:val="endnote reference"/>
    <w:basedOn w:val="Bekezdsalapbettpusa"/>
    <w:uiPriority w:val="99"/>
    <w:semiHidden/>
    <w:unhideWhenUsed/>
    <w:rsid w:val="00C64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43C8-456E-43DD-A387-A161C50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2206</Words>
  <Characters>15224</Characters>
  <Application>Microsoft Office Word</Application>
  <DocSecurity>4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XXXXXXX</Company>
  <LinksUpToDate>false</LinksUpToDate>
  <CharactersWithSpaces>17396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XXXXXXX</dc:creator>
  <cp:keywords>europa, european commission, european union, eu, heritage, label, candidate, sites, landscape, location, award, apply, selection, ehl, application form, EUROPEAN HERITAGE LABEL APPLICATION FORM 2015</cp:keywords>
  <cp:revision>2</cp:revision>
  <cp:lastPrinted>2018-02-15T11:18:00Z</cp:lastPrinted>
  <dcterms:created xsi:type="dcterms:W3CDTF">2022-03-28T12:30:00Z</dcterms:created>
  <dcterms:modified xsi:type="dcterms:W3CDTF">2022-03-28T12:30:00Z</dcterms:modified>
</cp:coreProperties>
</file>